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D12" w:rsidRPr="00F60C9E" w:rsidRDefault="00BF4D12" w:rsidP="00FD0C74">
      <w:pPr>
        <w:jc w:val="center"/>
        <w:rPr>
          <w:b/>
          <w:sz w:val="36"/>
          <w:szCs w:val="36"/>
          <w:lang w:val="ro-RO"/>
        </w:rPr>
      </w:pPr>
      <w:bookmarkStart w:id="0" w:name="_Toc255879983"/>
      <w:bookmarkStart w:id="1" w:name="_Toc255889034"/>
      <w:bookmarkStart w:id="2" w:name="_Toc294769673"/>
      <w:r w:rsidRPr="00F60C9E">
        <w:rPr>
          <w:b/>
          <w:sz w:val="36"/>
          <w:szCs w:val="36"/>
          <w:lang w:val="ro-RO"/>
        </w:rPr>
        <w:t>UNIVERSITATEA „</w:t>
      </w:r>
      <w:r w:rsidR="006607DB" w:rsidRPr="00F60C9E">
        <w:rPr>
          <w:b/>
          <w:sz w:val="36"/>
          <w:szCs w:val="36"/>
          <w:lang w:val="ro-RO"/>
        </w:rPr>
        <w:t>POLITEHNICA</w:t>
      </w:r>
      <w:r w:rsidRPr="00F60C9E">
        <w:rPr>
          <w:b/>
          <w:sz w:val="36"/>
          <w:szCs w:val="36"/>
          <w:lang w:val="ro-RO"/>
        </w:rPr>
        <w:t xml:space="preserve">” DIN </w:t>
      </w:r>
      <w:r w:rsidR="006607DB" w:rsidRPr="00F60C9E">
        <w:rPr>
          <w:b/>
          <w:sz w:val="36"/>
          <w:szCs w:val="36"/>
          <w:lang w:val="ro-RO"/>
        </w:rPr>
        <w:t>BUCURE</w:t>
      </w:r>
      <w:r w:rsidR="00D17D41" w:rsidRPr="00F60C9E">
        <w:rPr>
          <w:b/>
          <w:sz w:val="36"/>
          <w:szCs w:val="36"/>
          <w:lang w:val="ro-RO"/>
        </w:rPr>
        <w:t>Ș</w:t>
      </w:r>
      <w:r w:rsidR="006607DB" w:rsidRPr="00F60C9E">
        <w:rPr>
          <w:b/>
          <w:sz w:val="36"/>
          <w:szCs w:val="36"/>
          <w:lang w:val="ro-RO"/>
        </w:rPr>
        <w:t>TI</w:t>
      </w:r>
    </w:p>
    <w:p w:rsidR="00BF4D12" w:rsidRPr="00F60C9E" w:rsidRDefault="00BF4D12" w:rsidP="00BF4D12">
      <w:pPr>
        <w:spacing w:line="276" w:lineRule="auto"/>
        <w:jc w:val="center"/>
        <w:rPr>
          <w:b/>
          <w:sz w:val="36"/>
          <w:szCs w:val="36"/>
          <w:lang w:val="ro-RO"/>
        </w:rPr>
      </w:pPr>
      <w:r w:rsidRPr="00F60C9E">
        <w:rPr>
          <w:b/>
          <w:sz w:val="36"/>
          <w:szCs w:val="36"/>
          <w:lang w:val="ro-RO"/>
        </w:rPr>
        <w:t xml:space="preserve">FACULTATEA </w:t>
      </w:r>
      <w:r w:rsidR="006607DB" w:rsidRPr="00F60C9E">
        <w:rPr>
          <w:b/>
          <w:sz w:val="36"/>
          <w:szCs w:val="36"/>
          <w:lang w:val="ro-RO"/>
        </w:rPr>
        <w:t>TRANSPORTURI</w:t>
      </w:r>
    </w:p>
    <w:p w:rsidR="00BF4D12" w:rsidRPr="00F60C9E" w:rsidRDefault="00BF4D12">
      <w:pPr>
        <w:spacing w:line="276" w:lineRule="auto"/>
        <w:rPr>
          <w:b/>
          <w:sz w:val="36"/>
          <w:szCs w:val="36"/>
          <w:lang w:val="ro-RO"/>
        </w:rPr>
      </w:pPr>
    </w:p>
    <w:p w:rsidR="00BF4D12" w:rsidRPr="00F60C9E" w:rsidRDefault="006607DB" w:rsidP="00BF4D12">
      <w:pPr>
        <w:spacing w:line="276" w:lineRule="auto"/>
        <w:jc w:val="center"/>
        <w:rPr>
          <w:b/>
          <w:sz w:val="36"/>
          <w:szCs w:val="36"/>
          <w:lang w:val="ro-RO"/>
        </w:rPr>
      </w:pPr>
      <w:r w:rsidRPr="00F60C9E">
        <w:rPr>
          <w:b/>
          <w:sz w:val="36"/>
          <w:szCs w:val="36"/>
          <w:lang w:val="ro-RO"/>
        </w:rPr>
        <w:t xml:space="preserve">Departamentul Telecomenzi </w:t>
      </w:r>
      <w:r w:rsidR="00D17D41" w:rsidRPr="00F60C9E">
        <w:rPr>
          <w:b/>
          <w:sz w:val="36"/>
          <w:szCs w:val="36"/>
          <w:lang w:val="ro-RO"/>
        </w:rPr>
        <w:t>ș</w:t>
      </w:r>
      <w:r w:rsidRPr="00F60C9E">
        <w:rPr>
          <w:b/>
          <w:sz w:val="36"/>
          <w:szCs w:val="36"/>
          <w:lang w:val="ro-RO"/>
        </w:rPr>
        <w:t>i Electronică în Transporturi</w:t>
      </w:r>
    </w:p>
    <w:p w:rsidR="00BF4D12" w:rsidRPr="00F60C9E" w:rsidRDefault="00BF4D12">
      <w:pPr>
        <w:spacing w:line="276" w:lineRule="auto"/>
        <w:rPr>
          <w:b/>
          <w:sz w:val="36"/>
          <w:szCs w:val="36"/>
          <w:lang w:val="ro-RO"/>
        </w:rPr>
      </w:pPr>
    </w:p>
    <w:p w:rsidR="00BF4D12" w:rsidRPr="00F60C9E" w:rsidRDefault="00BF4D12" w:rsidP="00BF4D12">
      <w:pPr>
        <w:spacing w:line="276" w:lineRule="auto"/>
        <w:jc w:val="center"/>
        <w:rPr>
          <w:b/>
          <w:sz w:val="72"/>
          <w:szCs w:val="36"/>
          <w:lang w:val="ro-RO"/>
        </w:rPr>
      </w:pPr>
    </w:p>
    <w:p w:rsidR="00DE555C" w:rsidRPr="00F60C9E" w:rsidRDefault="00DE555C" w:rsidP="00BF4D12">
      <w:pPr>
        <w:spacing w:line="276" w:lineRule="auto"/>
        <w:jc w:val="center"/>
        <w:rPr>
          <w:b/>
          <w:sz w:val="72"/>
          <w:szCs w:val="36"/>
          <w:lang w:val="ro-RO"/>
        </w:rPr>
      </w:pPr>
    </w:p>
    <w:p w:rsidR="00BF4D12" w:rsidRPr="00F60C9E" w:rsidRDefault="00BF4D12" w:rsidP="00BF4D12">
      <w:pPr>
        <w:spacing w:line="276" w:lineRule="auto"/>
        <w:jc w:val="center"/>
        <w:rPr>
          <w:b/>
          <w:sz w:val="72"/>
          <w:szCs w:val="36"/>
          <w:lang w:val="ro-RO"/>
        </w:rPr>
      </w:pPr>
    </w:p>
    <w:p w:rsidR="00C9555F" w:rsidRPr="00F60C9E" w:rsidRDefault="00C9555F" w:rsidP="00BF4D12">
      <w:pPr>
        <w:spacing w:line="276" w:lineRule="auto"/>
        <w:jc w:val="center"/>
        <w:rPr>
          <w:b/>
          <w:sz w:val="76"/>
          <w:szCs w:val="76"/>
          <w:lang w:val="ro-RO"/>
        </w:rPr>
      </w:pPr>
      <w:r w:rsidRPr="00F60C9E">
        <w:rPr>
          <w:b/>
          <w:sz w:val="76"/>
          <w:szCs w:val="76"/>
          <w:lang w:val="ro-RO"/>
        </w:rPr>
        <w:t>PROIECT</w:t>
      </w:r>
    </w:p>
    <w:p w:rsidR="00BF4D12" w:rsidRPr="00F60C9E" w:rsidRDefault="00C9555F" w:rsidP="00BF4D12">
      <w:pPr>
        <w:spacing w:line="276" w:lineRule="auto"/>
        <w:jc w:val="center"/>
        <w:rPr>
          <w:b/>
          <w:sz w:val="76"/>
          <w:szCs w:val="76"/>
          <w:lang w:val="ro-RO"/>
        </w:rPr>
      </w:pPr>
      <w:r w:rsidRPr="00F60C9E">
        <w:rPr>
          <w:b/>
          <w:sz w:val="76"/>
          <w:szCs w:val="76"/>
          <w:lang w:val="ro-RO"/>
        </w:rPr>
        <w:t>ELECTROALIMENTARE</w:t>
      </w:r>
    </w:p>
    <w:p w:rsidR="005E1156" w:rsidRPr="00F60C9E" w:rsidRDefault="005E1156" w:rsidP="00BF4D12">
      <w:pPr>
        <w:spacing w:line="276" w:lineRule="auto"/>
        <w:jc w:val="center"/>
        <w:rPr>
          <w:b/>
          <w:sz w:val="80"/>
          <w:szCs w:val="80"/>
          <w:lang w:val="ro-RO"/>
        </w:rPr>
      </w:pPr>
    </w:p>
    <w:p w:rsidR="00BF4D12" w:rsidRPr="00F60C9E" w:rsidRDefault="00BF4D12" w:rsidP="00BF4D12">
      <w:pPr>
        <w:spacing w:line="276" w:lineRule="auto"/>
        <w:jc w:val="center"/>
        <w:rPr>
          <w:b/>
          <w:sz w:val="72"/>
          <w:szCs w:val="36"/>
          <w:lang w:val="ro-RO"/>
        </w:rPr>
      </w:pPr>
    </w:p>
    <w:p w:rsidR="00867013" w:rsidRPr="00F60C9E" w:rsidRDefault="00867013" w:rsidP="00BF4D12">
      <w:pPr>
        <w:spacing w:line="276" w:lineRule="auto"/>
        <w:jc w:val="center"/>
        <w:rPr>
          <w:b/>
          <w:sz w:val="72"/>
          <w:szCs w:val="36"/>
          <w:lang w:val="ro-RO"/>
        </w:rPr>
      </w:pPr>
    </w:p>
    <w:p w:rsidR="00BF4D12" w:rsidRPr="00F60C9E" w:rsidRDefault="00BF4D12">
      <w:pPr>
        <w:spacing w:line="276" w:lineRule="auto"/>
        <w:rPr>
          <w:b/>
          <w:sz w:val="36"/>
          <w:szCs w:val="36"/>
          <w:lang w:val="ro-RO"/>
        </w:rPr>
      </w:pPr>
    </w:p>
    <w:p w:rsidR="00BF4D12" w:rsidRPr="00F60C9E" w:rsidRDefault="00BF4D12">
      <w:pPr>
        <w:spacing w:line="276" w:lineRule="auto"/>
        <w:rPr>
          <w:b/>
          <w:sz w:val="36"/>
          <w:szCs w:val="36"/>
          <w:lang w:val="ro-RO"/>
        </w:rPr>
      </w:pPr>
    </w:p>
    <w:tbl>
      <w:tblPr>
        <w:tblW w:w="0" w:type="auto"/>
        <w:tblLook w:val="04A0" w:firstRow="1" w:lastRow="0" w:firstColumn="1" w:lastColumn="0" w:noHBand="0" w:noVBand="1"/>
      </w:tblPr>
      <w:tblGrid>
        <w:gridCol w:w="5075"/>
        <w:gridCol w:w="3997"/>
      </w:tblGrid>
      <w:tr w:rsidR="00BF4D12" w:rsidRPr="00F60C9E">
        <w:tc>
          <w:tcPr>
            <w:tcW w:w="5353" w:type="dxa"/>
            <w:shd w:val="clear" w:color="auto" w:fill="auto"/>
          </w:tcPr>
          <w:p w:rsidR="00BF4D12" w:rsidRPr="00F60C9E" w:rsidRDefault="00C9555F" w:rsidP="0087109E">
            <w:pPr>
              <w:spacing w:line="276" w:lineRule="auto"/>
              <w:rPr>
                <w:sz w:val="28"/>
                <w:szCs w:val="36"/>
                <w:lang w:val="ro-RO"/>
              </w:rPr>
            </w:pPr>
            <w:r w:rsidRPr="00F60C9E">
              <w:rPr>
                <w:sz w:val="28"/>
                <w:szCs w:val="36"/>
                <w:lang w:val="ro-RO"/>
              </w:rPr>
              <w:t>Îndrumător</w:t>
            </w:r>
          </w:p>
          <w:p w:rsidR="00BF4D12" w:rsidRPr="00F60C9E" w:rsidRDefault="00D17D41" w:rsidP="0087109E">
            <w:pPr>
              <w:spacing w:line="276" w:lineRule="auto"/>
              <w:rPr>
                <w:b/>
                <w:sz w:val="28"/>
                <w:szCs w:val="36"/>
                <w:lang w:val="ro-RO"/>
              </w:rPr>
            </w:pPr>
            <w:r w:rsidRPr="00F60C9E">
              <w:rPr>
                <w:b/>
                <w:sz w:val="28"/>
                <w:szCs w:val="36"/>
                <w:lang w:val="ro-RO"/>
              </w:rPr>
              <w:t>Ș</w:t>
            </w:r>
            <w:r w:rsidR="00C9555F" w:rsidRPr="00F60C9E">
              <w:rPr>
                <w:b/>
                <w:sz w:val="28"/>
                <w:szCs w:val="36"/>
                <w:lang w:val="ro-RO"/>
              </w:rPr>
              <w:t>.l.</w:t>
            </w:r>
            <w:r w:rsidR="00867013" w:rsidRPr="00F60C9E">
              <w:rPr>
                <w:b/>
                <w:sz w:val="28"/>
                <w:szCs w:val="36"/>
                <w:lang w:val="ro-RO"/>
              </w:rPr>
              <w:t xml:space="preserve"> Dr.</w:t>
            </w:r>
            <w:r w:rsidR="00C9555F" w:rsidRPr="00F60C9E">
              <w:rPr>
                <w:b/>
                <w:sz w:val="28"/>
                <w:szCs w:val="36"/>
                <w:lang w:val="ro-RO"/>
              </w:rPr>
              <w:t xml:space="preserve"> Ing. Valentin IORDACHE</w:t>
            </w:r>
          </w:p>
        </w:tc>
        <w:tc>
          <w:tcPr>
            <w:tcW w:w="4218" w:type="dxa"/>
            <w:shd w:val="clear" w:color="auto" w:fill="auto"/>
          </w:tcPr>
          <w:p w:rsidR="00BF4D12" w:rsidRPr="00F60C9E" w:rsidRDefault="00BF4D12" w:rsidP="0087109E">
            <w:pPr>
              <w:spacing w:line="276" w:lineRule="auto"/>
              <w:rPr>
                <w:sz w:val="28"/>
                <w:szCs w:val="36"/>
                <w:lang w:val="ro-RO"/>
              </w:rPr>
            </w:pPr>
            <w:r w:rsidRPr="00F60C9E">
              <w:rPr>
                <w:sz w:val="28"/>
                <w:szCs w:val="36"/>
                <w:lang w:val="ro-RO"/>
              </w:rPr>
              <w:t>Absolvent</w:t>
            </w:r>
          </w:p>
          <w:p w:rsidR="00BF4D12" w:rsidRPr="00F60C9E" w:rsidRDefault="00B15B28" w:rsidP="0087109E">
            <w:pPr>
              <w:spacing w:line="276" w:lineRule="auto"/>
              <w:rPr>
                <w:b/>
                <w:sz w:val="28"/>
                <w:szCs w:val="36"/>
                <w:lang w:val="ro-RO"/>
              </w:rPr>
            </w:pPr>
            <w:r w:rsidRPr="00F60C9E">
              <w:rPr>
                <w:b/>
                <w:sz w:val="28"/>
                <w:szCs w:val="36"/>
                <w:lang w:val="ro-RO"/>
              </w:rPr>
              <w:t>Prenume NUME</w:t>
            </w:r>
          </w:p>
        </w:tc>
      </w:tr>
    </w:tbl>
    <w:p w:rsidR="00BF4D12" w:rsidRPr="00F60C9E" w:rsidRDefault="00BF4D12">
      <w:pPr>
        <w:spacing w:line="276" w:lineRule="auto"/>
        <w:rPr>
          <w:b/>
          <w:sz w:val="36"/>
          <w:szCs w:val="36"/>
          <w:lang w:val="ro-RO"/>
        </w:rPr>
      </w:pPr>
    </w:p>
    <w:p w:rsidR="00BF4D12" w:rsidRPr="00F60C9E" w:rsidRDefault="00BF4D12">
      <w:pPr>
        <w:spacing w:line="276" w:lineRule="auto"/>
        <w:rPr>
          <w:b/>
          <w:sz w:val="36"/>
          <w:szCs w:val="36"/>
          <w:lang w:val="ro-RO"/>
        </w:rPr>
      </w:pPr>
    </w:p>
    <w:p w:rsidR="00BF4D12" w:rsidRPr="00F60C9E" w:rsidRDefault="00BF4D12">
      <w:pPr>
        <w:spacing w:line="276" w:lineRule="auto"/>
        <w:rPr>
          <w:b/>
          <w:sz w:val="36"/>
          <w:szCs w:val="36"/>
          <w:lang w:val="ro-RO"/>
        </w:rPr>
      </w:pPr>
    </w:p>
    <w:p w:rsidR="00BF4D12" w:rsidRPr="00F60C9E" w:rsidRDefault="006607DB" w:rsidP="00BF4D12">
      <w:pPr>
        <w:spacing w:line="276" w:lineRule="auto"/>
        <w:jc w:val="center"/>
        <w:rPr>
          <w:b/>
          <w:sz w:val="28"/>
          <w:szCs w:val="36"/>
          <w:lang w:val="ro-RO"/>
        </w:rPr>
      </w:pPr>
      <w:r w:rsidRPr="00F60C9E">
        <w:rPr>
          <w:b/>
          <w:sz w:val="28"/>
          <w:szCs w:val="36"/>
          <w:lang w:val="ro-RO"/>
        </w:rPr>
        <w:t>Bucure</w:t>
      </w:r>
      <w:r w:rsidR="00D17D41" w:rsidRPr="00F60C9E">
        <w:rPr>
          <w:b/>
          <w:sz w:val="28"/>
          <w:szCs w:val="36"/>
          <w:lang w:val="ro-RO"/>
        </w:rPr>
        <w:t>ș</w:t>
      </w:r>
      <w:r w:rsidRPr="00F60C9E">
        <w:rPr>
          <w:b/>
          <w:sz w:val="28"/>
          <w:szCs w:val="36"/>
          <w:lang w:val="ro-RO"/>
        </w:rPr>
        <w:t>ti</w:t>
      </w:r>
    </w:p>
    <w:p w:rsidR="00DE555C" w:rsidRPr="00F60C9E" w:rsidRDefault="00BF4D12" w:rsidP="00C9555F">
      <w:pPr>
        <w:jc w:val="center"/>
        <w:rPr>
          <w:b/>
          <w:sz w:val="36"/>
          <w:szCs w:val="36"/>
          <w:lang w:val="ro-RO"/>
        </w:rPr>
      </w:pPr>
      <w:r w:rsidRPr="00F60C9E">
        <w:rPr>
          <w:b/>
          <w:sz w:val="28"/>
          <w:szCs w:val="36"/>
          <w:lang w:val="ro-RO"/>
        </w:rPr>
        <w:t>anul</w:t>
      </w:r>
      <w:r w:rsidR="00DE555C" w:rsidRPr="00F60C9E">
        <w:rPr>
          <w:b/>
          <w:sz w:val="36"/>
          <w:szCs w:val="36"/>
          <w:lang w:val="ro-RO"/>
        </w:rPr>
        <w:br w:type="page"/>
      </w:r>
    </w:p>
    <w:p w:rsidR="00F2568A" w:rsidRPr="00F60C9E" w:rsidRDefault="005114F7">
      <w:pPr>
        <w:spacing w:line="276" w:lineRule="auto"/>
        <w:rPr>
          <w:b/>
          <w:sz w:val="36"/>
          <w:szCs w:val="36"/>
          <w:lang w:val="ro-RO"/>
        </w:rPr>
      </w:pPr>
      <w:r w:rsidRPr="00F60C9E">
        <w:rPr>
          <w:b/>
          <w:sz w:val="36"/>
          <w:szCs w:val="36"/>
          <w:lang w:val="ro-RO"/>
        </w:rPr>
        <w:lastRenderedPageBreak/>
        <w:t>Cuprins</w:t>
      </w:r>
    </w:p>
    <w:p w:rsidR="00F2568A" w:rsidRPr="00F60C9E" w:rsidRDefault="00F2568A">
      <w:pPr>
        <w:spacing w:line="276" w:lineRule="auto"/>
        <w:rPr>
          <w:b/>
          <w:sz w:val="36"/>
          <w:szCs w:val="36"/>
          <w:lang w:val="ro-RO"/>
        </w:rPr>
      </w:pPr>
    </w:p>
    <w:p w:rsidR="009D0B14" w:rsidRDefault="00583C09">
      <w:pPr>
        <w:pStyle w:val="TOC1"/>
        <w:rPr>
          <w:rFonts w:asciiTheme="minorHAnsi" w:eastAsiaTheme="minorEastAsia" w:hAnsiTheme="minorHAnsi" w:cstheme="minorBidi"/>
          <w:b w:val="0"/>
          <w:bCs w:val="0"/>
          <w:caps w:val="0"/>
          <w:noProof/>
          <w:sz w:val="22"/>
          <w:szCs w:val="22"/>
          <w:lang w:val="ro-RO" w:eastAsia="ro-RO"/>
        </w:rPr>
      </w:pPr>
      <w:r w:rsidRPr="00F60C9E">
        <w:rPr>
          <w:rFonts w:ascii="Arial" w:hAnsi="Arial"/>
          <w:b w:val="0"/>
          <w:bCs w:val="0"/>
          <w:caps w:val="0"/>
          <w:sz w:val="22"/>
          <w:lang w:val="ro-RO"/>
        </w:rPr>
        <w:fldChar w:fldCharType="begin"/>
      </w:r>
      <w:r w:rsidRPr="00F60C9E">
        <w:rPr>
          <w:rFonts w:ascii="Arial" w:hAnsi="Arial"/>
          <w:b w:val="0"/>
          <w:bCs w:val="0"/>
          <w:caps w:val="0"/>
          <w:sz w:val="22"/>
          <w:lang w:val="ro-RO"/>
        </w:rPr>
        <w:instrText xml:space="preserve"> TOC \o "1-3" \h \z \u </w:instrText>
      </w:r>
      <w:r w:rsidRPr="00F60C9E">
        <w:rPr>
          <w:rFonts w:ascii="Arial" w:hAnsi="Arial"/>
          <w:b w:val="0"/>
          <w:bCs w:val="0"/>
          <w:caps w:val="0"/>
          <w:sz w:val="22"/>
          <w:lang w:val="ro-RO"/>
        </w:rPr>
        <w:fldChar w:fldCharType="separate"/>
      </w:r>
      <w:hyperlink w:anchor="_Toc525059498" w:history="1">
        <w:r w:rsidR="009D0B14" w:rsidRPr="000068B1">
          <w:rPr>
            <w:rStyle w:val="Hyperlink"/>
            <w:noProof/>
          </w:rPr>
          <w:t>Tema proiectului</w:t>
        </w:r>
        <w:r w:rsidR="009D0B14">
          <w:rPr>
            <w:noProof/>
            <w:webHidden/>
          </w:rPr>
          <w:tab/>
        </w:r>
        <w:r w:rsidR="009D0B14">
          <w:rPr>
            <w:noProof/>
            <w:webHidden/>
          </w:rPr>
          <w:fldChar w:fldCharType="begin"/>
        </w:r>
        <w:r w:rsidR="009D0B14">
          <w:rPr>
            <w:noProof/>
            <w:webHidden/>
          </w:rPr>
          <w:instrText xml:space="preserve"> PAGEREF _Toc525059498 \h </w:instrText>
        </w:r>
        <w:r w:rsidR="009D0B14">
          <w:rPr>
            <w:noProof/>
            <w:webHidden/>
          </w:rPr>
        </w:r>
        <w:r w:rsidR="009D0B14">
          <w:rPr>
            <w:noProof/>
            <w:webHidden/>
          </w:rPr>
          <w:fldChar w:fldCharType="separate"/>
        </w:r>
        <w:r w:rsidR="009D0B14">
          <w:rPr>
            <w:noProof/>
            <w:webHidden/>
          </w:rPr>
          <w:t>1</w:t>
        </w:r>
        <w:r w:rsidR="009D0B14">
          <w:rPr>
            <w:noProof/>
            <w:webHidden/>
          </w:rPr>
          <w:fldChar w:fldCharType="end"/>
        </w:r>
      </w:hyperlink>
    </w:p>
    <w:p w:rsidR="009D0B14" w:rsidRDefault="008F1352">
      <w:pPr>
        <w:pStyle w:val="TOC1"/>
        <w:tabs>
          <w:tab w:val="left" w:pos="1920"/>
        </w:tabs>
        <w:rPr>
          <w:rFonts w:asciiTheme="minorHAnsi" w:eastAsiaTheme="minorEastAsia" w:hAnsiTheme="minorHAnsi" w:cstheme="minorBidi"/>
          <w:b w:val="0"/>
          <w:bCs w:val="0"/>
          <w:caps w:val="0"/>
          <w:noProof/>
          <w:sz w:val="22"/>
          <w:szCs w:val="22"/>
          <w:lang w:val="ro-RO" w:eastAsia="ro-RO"/>
        </w:rPr>
      </w:pPr>
      <w:hyperlink w:anchor="_Toc525059499" w:history="1">
        <w:r w:rsidR="009D0B14" w:rsidRPr="000068B1">
          <w:rPr>
            <w:rStyle w:val="Hyperlink"/>
            <w:noProof/>
          </w:rPr>
          <w:t>Capitolul 1.</w:t>
        </w:r>
        <w:r w:rsidR="009D0B14">
          <w:rPr>
            <w:rFonts w:asciiTheme="minorHAnsi" w:eastAsiaTheme="minorEastAsia" w:hAnsiTheme="minorHAnsi" w:cstheme="minorBidi"/>
            <w:b w:val="0"/>
            <w:bCs w:val="0"/>
            <w:caps w:val="0"/>
            <w:noProof/>
            <w:sz w:val="22"/>
            <w:szCs w:val="22"/>
            <w:lang w:val="ro-RO" w:eastAsia="ro-RO"/>
          </w:rPr>
          <w:tab/>
        </w:r>
        <w:r w:rsidR="009D0B14" w:rsidRPr="000068B1">
          <w:rPr>
            <w:rStyle w:val="Hyperlink"/>
            <w:noProof/>
          </w:rPr>
          <w:t>Sursa stabilizată cu componente discrete</w:t>
        </w:r>
        <w:r w:rsidR="009D0B14">
          <w:rPr>
            <w:noProof/>
            <w:webHidden/>
          </w:rPr>
          <w:tab/>
        </w:r>
        <w:r w:rsidR="009D0B14">
          <w:rPr>
            <w:noProof/>
            <w:webHidden/>
          </w:rPr>
          <w:fldChar w:fldCharType="begin"/>
        </w:r>
        <w:r w:rsidR="009D0B14">
          <w:rPr>
            <w:noProof/>
            <w:webHidden/>
          </w:rPr>
          <w:instrText xml:space="preserve"> PAGEREF _Toc525059499 \h </w:instrText>
        </w:r>
        <w:r w:rsidR="009D0B14">
          <w:rPr>
            <w:noProof/>
            <w:webHidden/>
          </w:rPr>
        </w:r>
        <w:r w:rsidR="009D0B14">
          <w:rPr>
            <w:noProof/>
            <w:webHidden/>
          </w:rPr>
          <w:fldChar w:fldCharType="separate"/>
        </w:r>
        <w:r w:rsidR="009D0B14">
          <w:rPr>
            <w:noProof/>
            <w:webHidden/>
          </w:rPr>
          <w:t>4</w:t>
        </w:r>
        <w:r w:rsidR="009D0B14">
          <w:rPr>
            <w:noProof/>
            <w:webHidden/>
          </w:rPr>
          <w:fldChar w:fldCharType="end"/>
        </w:r>
      </w:hyperlink>
    </w:p>
    <w:p w:rsidR="009D0B14" w:rsidRDefault="008F1352">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00" w:history="1">
        <w:r w:rsidR="009D0B14" w:rsidRPr="000068B1">
          <w:rPr>
            <w:rStyle w:val="Hyperlink"/>
            <w:noProof/>
          </w:rPr>
          <w:t>1.1</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Schema bloc</w:t>
        </w:r>
        <w:r w:rsidR="009D0B14">
          <w:rPr>
            <w:noProof/>
            <w:webHidden/>
          </w:rPr>
          <w:tab/>
        </w:r>
        <w:r w:rsidR="009D0B14">
          <w:rPr>
            <w:noProof/>
            <w:webHidden/>
          </w:rPr>
          <w:fldChar w:fldCharType="begin"/>
        </w:r>
        <w:r w:rsidR="009D0B14">
          <w:rPr>
            <w:noProof/>
            <w:webHidden/>
          </w:rPr>
          <w:instrText xml:space="preserve"> PAGEREF _Toc525059500 \h </w:instrText>
        </w:r>
        <w:r w:rsidR="009D0B14">
          <w:rPr>
            <w:noProof/>
            <w:webHidden/>
          </w:rPr>
        </w:r>
        <w:r w:rsidR="009D0B14">
          <w:rPr>
            <w:noProof/>
            <w:webHidden/>
          </w:rPr>
          <w:fldChar w:fldCharType="separate"/>
        </w:r>
        <w:r w:rsidR="009D0B14">
          <w:rPr>
            <w:noProof/>
            <w:webHidden/>
          </w:rPr>
          <w:t>4</w:t>
        </w:r>
        <w:r w:rsidR="009D0B14">
          <w:rPr>
            <w:noProof/>
            <w:webHidden/>
          </w:rPr>
          <w:fldChar w:fldCharType="end"/>
        </w:r>
      </w:hyperlink>
    </w:p>
    <w:p w:rsidR="009D0B14" w:rsidRDefault="008F1352">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01" w:history="1">
        <w:r w:rsidR="009D0B14" w:rsidRPr="000068B1">
          <w:rPr>
            <w:rStyle w:val="Hyperlink"/>
            <w:noProof/>
          </w:rPr>
          <w:t>1.2</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Stabilizatorul parametric cu tranzistor serie. Considerente teoretice</w:t>
        </w:r>
        <w:r w:rsidR="009D0B14">
          <w:rPr>
            <w:noProof/>
            <w:webHidden/>
          </w:rPr>
          <w:tab/>
        </w:r>
        <w:r w:rsidR="009D0B14">
          <w:rPr>
            <w:noProof/>
            <w:webHidden/>
          </w:rPr>
          <w:fldChar w:fldCharType="begin"/>
        </w:r>
        <w:r w:rsidR="009D0B14">
          <w:rPr>
            <w:noProof/>
            <w:webHidden/>
          </w:rPr>
          <w:instrText xml:space="preserve"> PAGEREF _Toc525059501 \h </w:instrText>
        </w:r>
        <w:r w:rsidR="009D0B14">
          <w:rPr>
            <w:noProof/>
            <w:webHidden/>
          </w:rPr>
        </w:r>
        <w:r w:rsidR="009D0B14">
          <w:rPr>
            <w:noProof/>
            <w:webHidden/>
          </w:rPr>
          <w:fldChar w:fldCharType="separate"/>
        </w:r>
        <w:r w:rsidR="009D0B14">
          <w:rPr>
            <w:noProof/>
            <w:webHidden/>
          </w:rPr>
          <w:t>4</w:t>
        </w:r>
        <w:r w:rsidR="009D0B14">
          <w:rPr>
            <w:noProof/>
            <w:webHidden/>
          </w:rPr>
          <w:fldChar w:fldCharType="end"/>
        </w:r>
      </w:hyperlink>
    </w:p>
    <w:p w:rsidR="009D0B14" w:rsidRDefault="008F1352">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02" w:history="1">
        <w:r w:rsidR="009D0B14" w:rsidRPr="000068B1">
          <w:rPr>
            <w:rStyle w:val="Hyperlink"/>
            <w:noProof/>
          </w:rPr>
          <w:t>1.3</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Stabilizatorul cu reacție, cu tranzistor serie</w:t>
        </w:r>
        <w:r w:rsidR="009D0B14">
          <w:rPr>
            <w:noProof/>
            <w:webHidden/>
          </w:rPr>
          <w:tab/>
        </w:r>
        <w:r w:rsidR="009D0B14">
          <w:rPr>
            <w:noProof/>
            <w:webHidden/>
          </w:rPr>
          <w:fldChar w:fldCharType="begin"/>
        </w:r>
        <w:r w:rsidR="009D0B14">
          <w:rPr>
            <w:noProof/>
            <w:webHidden/>
          </w:rPr>
          <w:instrText xml:space="preserve"> PAGEREF _Toc525059502 \h </w:instrText>
        </w:r>
        <w:r w:rsidR="009D0B14">
          <w:rPr>
            <w:noProof/>
            <w:webHidden/>
          </w:rPr>
        </w:r>
        <w:r w:rsidR="009D0B14">
          <w:rPr>
            <w:noProof/>
            <w:webHidden/>
          </w:rPr>
          <w:fldChar w:fldCharType="separate"/>
        </w:r>
        <w:r w:rsidR="009D0B14">
          <w:rPr>
            <w:noProof/>
            <w:webHidden/>
          </w:rPr>
          <w:t>5</w:t>
        </w:r>
        <w:r w:rsidR="009D0B14">
          <w:rPr>
            <w:noProof/>
            <w:webHidden/>
          </w:rPr>
          <w:fldChar w:fldCharType="end"/>
        </w:r>
      </w:hyperlink>
    </w:p>
    <w:p w:rsidR="009D0B14" w:rsidRDefault="008F1352">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3" w:history="1">
        <w:r w:rsidR="009D0B14" w:rsidRPr="000068B1">
          <w:rPr>
            <w:rStyle w:val="Hyperlink"/>
            <w:noProof/>
            <w:lang w:eastAsia="en-US"/>
          </w:rPr>
          <w:t>1.3.1</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Dimensionarea Elementului Regulator Serie</w:t>
        </w:r>
        <w:r w:rsidR="009D0B14">
          <w:rPr>
            <w:noProof/>
            <w:webHidden/>
          </w:rPr>
          <w:tab/>
        </w:r>
        <w:r w:rsidR="009D0B14">
          <w:rPr>
            <w:noProof/>
            <w:webHidden/>
          </w:rPr>
          <w:fldChar w:fldCharType="begin"/>
        </w:r>
        <w:r w:rsidR="009D0B14">
          <w:rPr>
            <w:noProof/>
            <w:webHidden/>
          </w:rPr>
          <w:instrText xml:space="preserve"> PAGEREF _Toc525059503 \h </w:instrText>
        </w:r>
        <w:r w:rsidR="009D0B14">
          <w:rPr>
            <w:noProof/>
            <w:webHidden/>
          </w:rPr>
        </w:r>
        <w:r w:rsidR="009D0B14">
          <w:rPr>
            <w:noProof/>
            <w:webHidden/>
          </w:rPr>
          <w:fldChar w:fldCharType="separate"/>
        </w:r>
        <w:r w:rsidR="009D0B14">
          <w:rPr>
            <w:noProof/>
            <w:webHidden/>
          </w:rPr>
          <w:t>6</w:t>
        </w:r>
        <w:r w:rsidR="009D0B14">
          <w:rPr>
            <w:noProof/>
            <w:webHidden/>
          </w:rPr>
          <w:fldChar w:fldCharType="end"/>
        </w:r>
      </w:hyperlink>
    </w:p>
    <w:p w:rsidR="009D0B14" w:rsidRDefault="008F1352">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4" w:history="1">
        <w:r w:rsidR="009D0B14" w:rsidRPr="000068B1">
          <w:rPr>
            <w:rStyle w:val="Hyperlink"/>
            <w:noProof/>
            <w:lang w:eastAsia="en-US"/>
          </w:rPr>
          <w:t>1.3.2</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Alegerea amplificatorului operațional</w:t>
        </w:r>
        <w:r w:rsidR="009D0B14">
          <w:rPr>
            <w:noProof/>
            <w:webHidden/>
          </w:rPr>
          <w:tab/>
        </w:r>
        <w:r w:rsidR="009D0B14">
          <w:rPr>
            <w:noProof/>
            <w:webHidden/>
          </w:rPr>
          <w:fldChar w:fldCharType="begin"/>
        </w:r>
        <w:r w:rsidR="009D0B14">
          <w:rPr>
            <w:noProof/>
            <w:webHidden/>
          </w:rPr>
          <w:instrText xml:space="preserve"> PAGEREF _Toc525059504 \h </w:instrText>
        </w:r>
        <w:r w:rsidR="009D0B14">
          <w:rPr>
            <w:noProof/>
            <w:webHidden/>
          </w:rPr>
        </w:r>
        <w:r w:rsidR="009D0B14">
          <w:rPr>
            <w:noProof/>
            <w:webHidden/>
          </w:rPr>
          <w:fldChar w:fldCharType="separate"/>
        </w:r>
        <w:r w:rsidR="009D0B14">
          <w:rPr>
            <w:noProof/>
            <w:webHidden/>
          </w:rPr>
          <w:t>6</w:t>
        </w:r>
        <w:r w:rsidR="009D0B14">
          <w:rPr>
            <w:noProof/>
            <w:webHidden/>
          </w:rPr>
          <w:fldChar w:fldCharType="end"/>
        </w:r>
      </w:hyperlink>
    </w:p>
    <w:p w:rsidR="009D0B14" w:rsidRDefault="008F1352">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5" w:history="1">
        <w:r w:rsidR="009D0B14" w:rsidRPr="000068B1">
          <w:rPr>
            <w:rStyle w:val="Hyperlink"/>
            <w:noProof/>
            <w:lang w:eastAsia="en-US"/>
          </w:rPr>
          <w:t>1.3.3</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Dimensionarea sursei de tensiune de referință</w:t>
        </w:r>
        <w:r w:rsidR="009D0B14">
          <w:rPr>
            <w:noProof/>
            <w:webHidden/>
          </w:rPr>
          <w:tab/>
        </w:r>
        <w:r w:rsidR="009D0B14">
          <w:rPr>
            <w:noProof/>
            <w:webHidden/>
          </w:rPr>
          <w:fldChar w:fldCharType="begin"/>
        </w:r>
        <w:r w:rsidR="009D0B14">
          <w:rPr>
            <w:noProof/>
            <w:webHidden/>
          </w:rPr>
          <w:instrText xml:space="preserve"> PAGEREF _Toc525059505 \h </w:instrText>
        </w:r>
        <w:r w:rsidR="009D0B14">
          <w:rPr>
            <w:noProof/>
            <w:webHidden/>
          </w:rPr>
        </w:r>
        <w:r w:rsidR="009D0B14">
          <w:rPr>
            <w:noProof/>
            <w:webHidden/>
          </w:rPr>
          <w:fldChar w:fldCharType="separate"/>
        </w:r>
        <w:r w:rsidR="009D0B14">
          <w:rPr>
            <w:noProof/>
            <w:webHidden/>
          </w:rPr>
          <w:t>8</w:t>
        </w:r>
        <w:r w:rsidR="009D0B14">
          <w:rPr>
            <w:noProof/>
            <w:webHidden/>
          </w:rPr>
          <w:fldChar w:fldCharType="end"/>
        </w:r>
      </w:hyperlink>
    </w:p>
    <w:p w:rsidR="009D0B14" w:rsidRDefault="008F1352">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6" w:history="1">
        <w:r w:rsidR="009D0B14" w:rsidRPr="000068B1">
          <w:rPr>
            <w:rStyle w:val="Hyperlink"/>
            <w:noProof/>
            <w:lang w:eastAsia="en-US"/>
          </w:rPr>
          <w:t>1.3.4</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Dimensionarea convertorului tensiune – tensiune</w:t>
        </w:r>
        <w:r w:rsidR="009D0B14">
          <w:rPr>
            <w:noProof/>
            <w:webHidden/>
          </w:rPr>
          <w:tab/>
        </w:r>
        <w:r w:rsidR="009D0B14">
          <w:rPr>
            <w:noProof/>
            <w:webHidden/>
          </w:rPr>
          <w:fldChar w:fldCharType="begin"/>
        </w:r>
        <w:r w:rsidR="009D0B14">
          <w:rPr>
            <w:noProof/>
            <w:webHidden/>
          </w:rPr>
          <w:instrText xml:space="preserve"> PAGEREF _Toc525059506 \h </w:instrText>
        </w:r>
        <w:r w:rsidR="009D0B14">
          <w:rPr>
            <w:noProof/>
            <w:webHidden/>
          </w:rPr>
        </w:r>
        <w:r w:rsidR="009D0B14">
          <w:rPr>
            <w:noProof/>
            <w:webHidden/>
          </w:rPr>
          <w:fldChar w:fldCharType="separate"/>
        </w:r>
        <w:r w:rsidR="009D0B14">
          <w:rPr>
            <w:noProof/>
            <w:webHidden/>
          </w:rPr>
          <w:t>9</w:t>
        </w:r>
        <w:r w:rsidR="009D0B14">
          <w:rPr>
            <w:noProof/>
            <w:webHidden/>
          </w:rPr>
          <w:fldChar w:fldCharType="end"/>
        </w:r>
      </w:hyperlink>
    </w:p>
    <w:p w:rsidR="009D0B14" w:rsidRDefault="008F1352">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07" w:history="1">
        <w:r w:rsidR="009D0B14" w:rsidRPr="000068B1">
          <w:rPr>
            <w:rStyle w:val="Hyperlink"/>
            <w:noProof/>
          </w:rPr>
          <w:t>1.4</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Etajul de redresare și filtrul de netezire</w:t>
        </w:r>
        <w:r w:rsidR="009D0B14">
          <w:rPr>
            <w:noProof/>
            <w:webHidden/>
          </w:rPr>
          <w:tab/>
        </w:r>
        <w:r w:rsidR="009D0B14">
          <w:rPr>
            <w:noProof/>
            <w:webHidden/>
          </w:rPr>
          <w:fldChar w:fldCharType="begin"/>
        </w:r>
        <w:r w:rsidR="009D0B14">
          <w:rPr>
            <w:noProof/>
            <w:webHidden/>
          </w:rPr>
          <w:instrText xml:space="preserve"> PAGEREF _Toc525059507 \h </w:instrText>
        </w:r>
        <w:r w:rsidR="009D0B14">
          <w:rPr>
            <w:noProof/>
            <w:webHidden/>
          </w:rPr>
        </w:r>
        <w:r w:rsidR="009D0B14">
          <w:rPr>
            <w:noProof/>
            <w:webHidden/>
          </w:rPr>
          <w:fldChar w:fldCharType="separate"/>
        </w:r>
        <w:r w:rsidR="009D0B14">
          <w:rPr>
            <w:noProof/>
            <w:webHidden/>
          </w:rPr>
          <w:t>10</w:t>
        </w:r>
        <w:r w:rsidR="009D0B14">
          <w:rPr>
            <w:noProof/>
            <w:webHidden/>
          </w:rPr>
          <w:fldChar w:fldCharType="end"/>
        </w:r>
      </w:hyperlink>
    </w:p>
    <w:p w:rsidR="009D0B14" w:rsidRDefault="008F1352">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8" w:history="1">
        <w:r w:rsidR="009D0B14" w:rsidRPr="000068B1">
          <w:rPr>
            <w:rStyle w:val="Hyperlink"/>
            <w:noProof/>
          </w:rPr>
          <w:t>1.4.1</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rPr>
          <w:t>Determinarea parametrilor electrici</w:t>
        </w:r>
        <w:r w:rsidR="009D0B14">
          <w:rPr>
            <w:noProof/>
            <w:webHidden/>
          </w:rPr>
          <w:tab/>
        </w:r>
        <w:r w:rsidR="009D0B14">
          <w:rPr>
            <w:noProof/>
            <w:webHidden/>
          </w:rPr>
          <w:fldChar w:fldCharType="begin"/>
        </w:r>
        <w:r w:rsidR="009D0B14">
          <w:rPr>
            <w:noProof/>
            <w:webHidden/>
          </w:rPr>
          <w:instrText xml:space="preserve"> PAGEREF _Toc525059508 \h </w:instrText>
        </w:r>
        <w:r w:rsidR="009D0B14">
          <w:rPr>
            <w:noProof/>
            <w:webHidden/>
          </w:rPr>
        </w:r>
        <w:r w:rsidR="009D0B14">
          <w:rPr>
            <w:noProof/>
            <w:webHidden/>
          </w:rPr>
          <w:fldChar w:fldCharType="separate"/>
        </w:r>
        <w:r w:rsidR="009D0B14">
          <w:rPr>
            <w:noProof/>
            <w:webHidden/>
          </w:rPr>
          <w:t>11</w:t>
        </w:r>
        <w:r w:rsidR="009D0B14">
          <w:rPr>
            <w:noProof/>
            <w:webHidden/>
          </w:rPr>
          <w:fldChar w:fldCharType="end"/>
        </w:r>
      </w:hyperlink>
    </w:p>
    <w:p w:rsidR="009D0B14" w:rsidRDefault="008F1352">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09" w:history="1">
        <w:r w:rsidR="009D0B14" w:rsidRPr="000068B1">
          <w:rPr>
            <w:rStyle w:val="Hyperlink"/>
            <w:noProof/>
          </w:rPr>
          <w:t>1.4.2</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rPr>
          <w:t>Dimensionarea punții redresoare</w:t>
        </w:r>
        <w:r w:rsidR="009D0B14">
          <w:rPr>
            <w:noProof/>
            <w:webHidden/>
          </w:rPr>
          <w:tab/>
        </w:r>
        <w:r w:rsidR="009D0B14">
          <w:rPr>
            <w:noProof/>
            <w:webHidden/>
          </w:rPr>
          <w:fldChar w:fldCharType="begin"/>
        </w:r>
        <w:r w:rsidR="009D0B14">
          <w:rPr>
            <w:noProof/>
            <w:webHidden/>
          </w:rPr>
          <w:instrText xml:space="preserve"> PAGEREF _Toc525059509 \h </w:instrText>
        </w:r>
        <w:r w:rsidR="009D0B14">
          <w:rPr>
            <w:noProof/>
            <w:webHidden/>
          </w:rPr>
        </w:r>
        <w:r w:rsidR="009D0B14">
          <w:rPr>
            <w:noProof/>
            <w:webHidden/>
          </w:rPr>
          <w:fldChar w:fldCharType="separate"/>
        </w:r>
        <w:r w:rsidR="009D0B14">
          <w:rPr>
            <w:noProof/>
            <w:webHidden/>
          </w:rPr>
          <w:t>11</w:t>
        </w:r>
        <w:r w:rsidR="009D0B14">
          <w:rPr>
            <w:noProof/>
            <w:webHidden/>
          </w:rPr>
          <w:fldChar w:fldCharType="end"/>
        </w:r>
      </w:hyperlink>
    </w:p>
    <w:p w:rsidR="009D0B14" w:rsidRDefault="008F1352">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10" w:history="1">
        <w:r w:rsidR="009D0B14" w:rsidRPr="000068B1">
          <w:rPr>
            <w:rStyle w:val="Hyperlink"/>
            <w:noProof/>
          </w:rPr>
          <w:t>1.4.3</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rPr>
          <w:t>Dimensionarea filtrului de netezire</w:t>
        </w:r>
        <w:r w:rsidR="009D0B14">
          <w:rPr>
            <w:noProof/>
            <w:webHidden/>
          </w:rPr>
          <w:tab/>
        </w:r>
        <w:r w:rsidR="009D0B14">
          <w:rPr>
            <w:noProof/>
            <w:webHidden/>
          </w:rPr>
          <w:fldChar w:fldCharType="begin"/>
        </w:r>
        <w:r w:rsidR="009D0B14">
          <w:rPr>
            <w:noProof/>
            <w:webHidden/>
          </w:rPr>
          <w:instrText xml:space="preserve"> PAGEREF _Toc525059510 \h </w:instrText>
        </w:r>
        <w:r w:rsidR="009D0B14">
          <w:rPr>
            <w:noProof/>
            <w:webHidden/>
          </w:rPr>
        </w:r>
        <w:r w:rsidR="009D0B14">
          <w:rPr>
            <w:noProof/>
            <w:webHidden/>
          </w:rPr>
          <w:fldChar w:fldCharType="separate"/>
        </w:r>
        <w:r w:rsidR="009D0B14">
          <w:rPr>
            <w:noProof/>
            <w:webHidden/>
          </w:rPr>
          <w:t>11</w:t>
        </w:r>
        <w:r w:rsidR="009D0B14">
          <w:rPr>
            <w:noProof/>
            <w:webHidden/>
          </w:rPr>
          <w:fldChar w:fldCharType="end"/>
        </w:r>
      </w:hyperlink>
    </w:p>
    <w:p w:rsidR="009D0B14" w:rsidRDefault="008F1352">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11" w:history="1">
        <w:r w:rsidR="009D0B14" w:rsidRPr="000068B1">
          <w:rPr>
            <w:rStyle w:val="Hyperlink"/>
            <w:noProof/>
          </w:rPr>
          <w:t>1.5</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Transformatorul</w:t>
        </w:r>
        <w:r w:rsidR="009D0B14">
          <w:rPr>
            <w:noProof/>
            <w:webHidden/>
          </w:rPr>
          <w:tab/>
        </w:r>
        <w:r w:rsidR="009D0B14">
          <w:rPr>
            <w:noProof/>
            <w:webHidden/>
          </w:rPr>
          <w:fldChar w:fldCharType="begin"/>
        </w:r>
        <w:r w:rsidR="009D0B14">
          <w:rPr>
            <w:noProof/>
            <w:webHidden/>
          </w:rPr>
          <w:instrText xml:space="preserve"> PAGEREF _Toc525059511 \h </w:instrText>
        </w:r>
        <w:r w:rsidR="009D0B14">
          <w:rPr>
            <w:noProof/>
            <w:webHidden/>
          </w:rPr>
        </w:r>
        <w:r w:rsidR="009D0B14">
          <w:rPr>
            <w:noProof/>
            <w:webHidden/>
          </w:rPr>
          <w:fldChar w:fldCharType="separate"/>
        </w:r>
        <w:r w:rsidR="009D0B14">
          <w:rPr>
            <w:noProof/>
            <w:webHidden/>
          </w:rPr>
          <w:t>12</w:t>
        </w:r>
        <w:r w:rsidR="009D0B14">
          <w:rPr>
            <w:noProof/>
            <w:webHidden/>
          </w:rPr>
          <w:fldChar w:fldCharType="end"/>
        </w:r>
      </w:hyperlink>
    </w:p>
    <w:p w:rsidR="009D0B14" w:rsidRDefault="008F1352">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12" w:history="1">
        <w:r w:rsidR="009D0B14" w:rsidRPr="000068B1">
          <w:rPr>
            <w:rStyle w:val="Hyperlink"/>
            <w:noProof/>
          </w:rPr>
          <w:t>1.6</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Elemente de protecție</w:t>
        </w:r>
        <w:r w:rsidR="009D0B14">
          <w:rPr>
            <w:noProof/>
            <w:webHidden/>
          </w:rPr>
          <w:tab/>
        </w:r>
        <w:r w:rsidR="009D0B14">
          <w:rPr>
            <w:noProof/>
            <w:webHidden/>
          </w:rPr>
          <w:fldChar w:fldCharType="begin"/>
        </w:r>
        <w:r w:rsidR="009D0B14">
          <w:rPr>
            <w:noProof/>
            <w:webHidden/>
          </w:rPr>
          <w:instrText xml:space="preserve"> PAGEREF _Toc525059512 \h </w:instrText>
        </w:r>
        <w:r w:rsidR="009D0B14">
          <w:rPr>
            <w:noProof/>
            <w:webHidden/>
          </w:rPr>
        </w:r>
        <w:r w:rsidR="009D0B14">
          <w:rPr>
            <w:noProof/>
            <w:webHidden/>
          </w:rPr>
          <w:fldChar w:fldCharType="separate"/>
        </w:r>
        <w:r w:rsidR="009D0B14">
          <w:rPr>
            <w:noProof/>
            <w:webHidden/>
          </w:rPr>
          <w:t>15</w:t>
        </w:r>
        <w:r w:rsidR="009D0B14">
          <w:rPr>
            <w:noProof/>
            <w:webHidden/>
          </w:rPr>
          <w:fldChar w:fldCharType="end"/>
        </w:r>
      </w:hyperlink>
    </w:p>
    <w:p w:rsidR="009D0B14" w:rsidRDefault="008F1352">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13" w:history="1">
        <w:r w:rsidR="009D0B14" w:rsidRPr="000068B1">
          <w:rPr>
            <w:rStyle w:val="Hyperlink"/>
            <w:noProof/>
            <w:lang w:eastAsia="en-US"/>
          </w:rPr>
          <w:t>1.6.1</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Protecția la supracurenți</w:t>
        </w:r>
        <w:r w:rsidR="009D0B14">
          <w:rPr>
            <w:noProof/>
            <w:webHidden/>
          </w:rPr>
          <w:tab/>
        </w:r>
        <w:r w:rsidR="009D0B14">
          <w:rPr>
            <w:noProof/>
            <w:webHidden/>
          </w:rPr>
          <w:fldChar w:fldCharType="begin"/>
        </w:r>
        <w:r w:rsidR="009D0B14">
          <w:rPr>
            <w:noProof/>
            <w:webHidden/>
          </w:rPr>
          <w:instrText xml:space="preserve"> PAGEREF _Toc525059513 \h </w:instrText>
        </w:r>
        <w:r w:rsidR="009D0B14">
          <w:rPr>
            <w:noProof/>
            <w:webHidden/>
          </w:rPr>
        </w:r>
        <w:r w:rsidR="009D0B14">
          <w:rPr>
            <w:noProof/>
            <w:webHidden/>
          </w:rPr>
          <w:fldChar w:fldCharType="separate"/>
        </w:r>
        <w:r w:rsidR="009D0B14">
          <w:rPr>
            <w:noProof/>
            <w:webHidden/>
          </w:rPr>
          <w:t>15</w:t>
        </w:r>
        <w:r w:rsidR="009D0B14">
          <w:rPr>
            <w:noProof/>
            <w:webHidden/>
          </w:rPr>
          <w:fldChar w:fldCharType="end"/>
        </w:r>
      </w:hyperlink>
    </w:p>
    <w:p w:rsidR="009D0B14" w:rsidRDefault="008F1352">
      <w:pPr>
        <w:pStyle w:val="TOC3"/>
        <w:tabs>
          <w:tab w:val="left" w:pos="1200"/>
          <w:tab w:val="right" w:leader="dot" w:pos="9062"/>
        </w:tabs>
        <w:rPr>
          <w:rFonts w:asciiTheme="minorHAnsi" w:eastAsiaTheme="minorEastAsia" w:hAnsiTheme="minorHAnsi" w:cstheme="minorBidi"/>
          <w:iCs w:val="0"/>
          <w:noProof/>
          <w:sz w:val="22"/>
          <w:szCs w:val="22"/>
          <w:lang w:val="ro-RO" w:eastAsia="ro-RO"/>
        </w:rPr>
      </w:pPr>
      <w:hyperlink w:anchor="_Toc525059514" w:history="1">
        <w:r w:rsidR="009D0B14" w:rsidRPr="000068B1">
          <w:rPr>
            <w:rStyle w:val="Hyperlink"/>
            <w:noProof/>
            <w:lang w:eastAsia="en-US"/>
          </w:rPr>
          <w:t>1.6.2</w:t>
        </w:r>
        <w:r w:rsidR="009D0B14">
          <w:rPr>
            <w:rFonts w:asciiTheme="minorHAnsi" w:eastAsiaTheme="minorEastAsia" w:hAnsiTheme="minorHAnsi" w:cstheme="minorBidi"/>
            <w:iCs w:val="0"/>
            <w:noProof/>
            <w:sz w:val="22"/>
            <w:szCs w:val="22"/>
            <w:lang w:val="ro-RO" w:eastAsia="ro-RO"/>
          </w:rPr>
          <w:tab/>
        </w:r>
        <w:r w:rsidR="009D0B14" w:rsidRPr="000068B1">
          <w:rPr>
            <w:rStyle w:val="Hyperlink"/>
            <w:noProof/>
            <w:lang w:eastAsia="en-US"/>
          </w:rPr>
          <w:t>Protecția la supratensiuni</w:t>
        </w:r>
        <w:r w:rsidR="009D0B14">
          <w:rPr>
            <w:noProof/>
            <w:webHidden/>
          </w:rPr>
          <w:tab/>
        </w:r>
        <w:r w:rsidR="009D0B14">
          <w:rPr>
            <w:noProof/>
            <w:webHidden/>
          </w:rPr>
          <w:fldChar w:fldCharType="begin"/>
        </w:r>
        <w:r w:rsidR="009D0B14">
          <w:rPr>
            <w:noProof/>
            <w:webHidden/>
          </w:rPr>
          <w:instrText xml:space="preserve"> PAGEREF _Toc525059514 \h </w:instrText>
        </w:r>
        <w:r w:rsidR="009D0B14">
          <w:rPr>
            <w:noProof/>
            <w:webHidden/>
          </w:rPr>
        </w:r>
        <w:r w:rsidR="009D0B14">
          <w:rPr>
            <w:noProof/>
            <w:webHidden/>
          </w:rPr>
          <w:fldChar w:fldCharType="separate"/>
        </w:r>
        <w:r w:rsidR="009D0B14">
          <w:rPr>
            <w:noProof/>
            <w:webHidden/>
          </w:rPr>
          <w:t>15</w:t>
        </w:r>
        <w:r w:rsidR="009D0B14">
          <w:rPr>
            <w:noProof/>
            <w:webHidden/>
          </w:rPr>
          <w:fldChar w:fldCharType="end"/>
        </w:r>
      </w:hyperlink>
    </w:p>
    <w:p w:rsidR="009D0B14" w:rsidRDefault="008F1352">
      <w:pPr>
        <w:pStyle w:val="TOC1"/>
        <w:tabs>
          <w:tab w:val="left" w:pos="1920"/>
        </w:tabs>
        <w:rPr>
          <w:rFonts w:asciiTheme="minorHAnsi" w:eastAsiaTheme="minorEastAsia" w:hAnsiTheme="minorHAnsi" w:cstheme="minorBidi"/>
          <w:b w:val="0"/>
          <w:bCs w:val="0"/>
          <w:caps w:val="0"/>
          <w:noProof/>
          <w:sz w:val="22"/>
          <w:szCs w:val="22"/>
          <w:lang w:val="ro-RO" w:eastAsia="ro-RO"/>
        </w:rPr>
      </w:pPr>
      <w:hyperlink w:anchor="_Toc525059515" w:history="1">
        <w:r w:rsidR="009D0B14" w:rsidRPr="000068B1">
          <w:rPr>
            <w:rStyle w:val="Hyperlink"/>
            <w:noProof/>
          </w:rPr>
          <w:t>Capitolul 2.</w:t>
        </w:r>
        <w:r w:rsidR="009D0B14">
          <w:rPr>
            <w:rFonts w:asciiTheme="minorHAnsi" w:eastAsiaTheme="minorEastAsia" w:hAnsiTheme="minorHAnsi" w:cstheme="minorBidi"/>
            <w:b w:val="0"/>
            <w:bCs w:val="0"/>
            <w:caps w:val="0"/>
            <w:noProof/>
            <w:sz w:val="22"/>
            <w:szCs w:val="22"/>
            <w:lang w:val="ro-RO" w:eastAsia="ro-RO"/>
          </w:rPr>
          <w:tab/>
        </w:r>
        <w:r w:rsidR="009D0B14" w:rsidRPr="000068B1">
          <w:rPr>
            <w:rStyle w:val="Hyperlink"/>
            <w:noProof/>
          </w:rPr>
          <w:t>Sursa stabilizată în comutație cu circuit integrat specializat</w:t>
        </w:r>
        <w:r w:rsidR="009D0B14">
          <w:rPr>
            <w:noProof/>
            <w:webHidden/>
          </w:rPr>
          <w:tab/>
        </w:r>
        <w:r w:rsidR="009D0B14">
          <w:rPr>
            <w:noProof/>
            <w:webHidden/>
          </w:rPr>
          <w:fldChar w:fldCharType="begin"/>
        </w:r>
        <w:r w:rsidR="009D0B14">
          <w:rPr>
            <w:noProof/>
            <w:webHidden/>
          </w:rPr>
          <w:instrText xml:space="preserve"> PAGEREF _Toc525059515 \h </w:instrText>
        </w:r>
        <w:r w:rsidR="009D0B14">
          <w:rPr>
            <w:noProof/>
            <w:webHidden/>
          </w:rPr>
        </w:r>
        <w:r w:rsidR="009D0B14">
          <w:rPr>
            <w:noProof/>
            <w:webHidden/>
          </w:rPr>
          <w:fldChar w:fldCharType="separate"/>
        </w:r>
        <w:r w:rsidR="009D0B14">
          <w:rPr>
            <w:noProof/>
            <w:webHidden/>
          </w:rPr>
          <w:t>17</w:t>
        </w:r>
        <w:r w:rsidR="009D0B14">
          <w:rPr>
            <w:noProof/>
            <w:webHidden/>
          </w:rPr>
          <w:fldChar w:fldCharType="end"/>
        </w:r>
      </w:hyperlink>
    </w:p>
    <w:p w:rsidR="009D0B14" w:rsidRDefault="008F1352">
      <w:pPr>
        <w:pStyle w:val="TOC2"/>
        <w:tabs>
          <w:tab w:val="left" w:pos="960"/>
          <w:tab w:val="right" w:leader="dot" w:pos="9062"/>
        </w:tabs>
        <w:rPr>
          <w:rFonts w:asciiTheme="minorHAnsi" w:eastAsiaTheme="minorEastAsia" w:hAnsiTheme="minorHAnsi" w:cstheme="minorBidi"/>
          <w:smallCaps w:val="0"/>
          <w:noProof/>
          <w:sz w:val="22"/>
          <w:szCs w:val="22"/>
          <w:lang w:val="ro-RO" w:eastAsia="ro-RO"/>
        </w:rPr>
      </w:pPr>
      <w:hyperlink w:anchor="_Toc525059516" w:history="1">
        <w:r w:rsidR="009D0B14" w:rsidRPr="000068B1">
          <w:rPr>
            <w:rStyle w:val="Hyperlink"/>
            <w:noProof/>
          </w:rPr>
          <w:t>2.1</w:t>
        </w:r>
        <w:r w:rsidR="009D0B14">
          <w:rPr>
            <w:rFonts w:asciiTheme="minorHAnsi" w:eastAsiaTheme="minorEastAsia" w:hAnsiTheme="minorHAnsi" w:cstheme="minorBidi"/>
            <w:smallCaps w:val="0"/>
            <w:noProof/>
            <w:sz w:val="22"/>
            <w:szCs w:val="22"/>
            <w:lang w:val="ro-RO" w:eastAsia="ro-RO"/>
          </w:rPr>
          <w:tab/>
        </w:r>
        <w:r w:rsidR="009D0B14" w:rsidRPr="000068B1">
          <w:rPr>
            <w:rStyle w:val="Hyperlink"/>
            <w:noProof/>
          </w:rPr>
          <w:t>...</w:t>
        </w:r>
        <w:r w:rsidR="009D0B14">
          <w:rPr>
            <w:noProof/>
            <w:webHidden/>
          </w:rPr>
          <w:tab/>
        </w:r>
        <w:r w:rsidR="009D0B14">
          <w:rPr>
            <w:noProof/>
            <w:webHidden/>
          </w:rPr>
          <w:fldChar w:fldCharType="begin"/>
        </w:r>
        <w:r w:rsidR="009D0B14">
          <w:rPr>
            <w:noProof/>
            <w:webHidden/>
          </w:rPr>
          <w:instrText xml:space="preserve"> PAGEREF _Toc525059516 \h </w:instrText>
        </w:r>
        <w:r w:rsidR="009D0B14">
          <w:rPr>
            <w:noProof/>
            <w:webHidden/>
          </w:rPr>
        </w:r>
        <w:r w:rsidR="009D0B14">
          <w:rPr>
            <w:noProof/>
            <w:webHidden/>
          </w:rPr>
          <w:fldChar w:fldCharType="separate"/>
        </w:r>
        <w:r w:rsidR="009D0B14">
          <w:rPr>
            <w:noProof/>
            <w:webHidden/>
          </w:rPr>
          <w:t>17</w:t>
        </w:r>
        <w:r w:rsidR="009D0B14">
          <w:rPr>
            <w:noProof/>
            <w:webHidden/>
          </w:rPr>
          <w:fldChar w:fldCharType="end"/>
        </w:r>
      </w:hyperlink>
    </w:p>
    <w:p w:rsidR="009D0B14" w:rsidRDefault="008F1352">
      <w:pPr>
        <w:pStyle w:val="TOC1"/>
        <w:rPr>
          <w:rFonts w:asciiTheme="minorHAnsi" w:eastAsiaTheme="minorEastAsia" w:hAnsiTheme="minorHAnsi" w:cstheme="minorBidi"/>
          <w:b w:val="0"/>
          <w:bCs w:val="0"/>
          <w:caps w:val="0"/>
          <w:noProof/>
          <w:sz w:val="22"/>
          <w:szCs w:val="22"/>
          <w:lang w:val="ro-RO" w:eastAsia="ro-RO"/>
        </w:rPr>
      </w:pPr>
      <w:hyperlink w:anchor="_Toc525059517" w:history="1">
        <w:r w:rsidR="009D0B14" w:rsidRPr="000068B1">
          <w:rPr>
            <w:rStyle w:val="Hyperlink"/>
            <w:noProof/>
          </w:rPr>
          <w:t>Bibliografie</w:t>
        </w:r>
        <w:r w:rsidR="009D0B14">
          <w:rPr>
            <w:noProof/>
            <w:webHidden/>
          </w:rPr>
          <w:tab/>
        </w:r>
        <w:r w:rsidR="009D0B14">
          <w:rPr>
            <w:noProof/>
            <w:webHidden/>
          </w:rPr>
          <w:fldChar w:fldCharType="begin"/>
        </w:r>
        <w:r w:rsidR="009D0B14">
          <w:rPr>
            <w:noProof/>
            <w:webHidden/>
          </w:rPr>
          <w:instrText xml:space="preserve"> PAGEREF _Toc525059517 \h </w:instrText>
        </w:r>
        <w:r w:rsidR="009D0B14">
          <w:rPr>
            <w:noProof/>
            <w:webHidden/>
          </w:rPr>
        </w:r>
        <w:r w:rsidR="009D0B14">
          <w:rPr>
            <w:noProof/>
            <w:webHidden/>
          </w:rPr>
          <w:fldChar w:fldCharType="separate"/>
        </w:r>
        <w:r w:rsidR="009D0B14">
          <w:rPr>
            <w:noProof/>
            <w:webHidden/>
          </w:rPr>
          <w:t>18</w:t>
        </w:r>
        <w:r w:rsidR="009D0B14">
          <w:rPr>
            <w:noProof/>
            <w:webHidden/>
          </w:rPr>
          <w:fldChar w:fldCharType="end"/>
        </w:r>
      </w:hyperlink>
    </w:p>
    <w:p w:rsidR="009D0B14" w:rsidRDefault="008F1352">
      <w:pPr>
        <w:pStyle w:val="TOC1"/>
        <w:rPr>
          <w:rFonts w:asciiTheme="minorHAnsi" w:eastAsiaTheme="minorEastAsia" w:hAnsiTheme="minorHAnsi" w:cstheme="minorBidi"/>
          <w:b w:val="0"/>
          <w:bCs w:val="0"/>
          <w:caps w:val="0"/>
          <w:noProof/>
          <w:sz w:val="22"/>
          <w:szCs w:val="22"/>
          <w:lang w:val="ro-RO" w:eastAsia="ro-RO"/>
        </w:rPr>
      </w:pPr>
      <w:hyperlink w:anchor="_Toc525059518" w:history="1">
        <w:r w:rsidR="009D0B14" w:rsidRPr="000068B1">
          <w:rPr>
            <w:rStyle w:val="Hyperlink"/>
            <w:noProof/>
          </w:rPr>
          <w:t>Anexa 1</w:t>
        </w:r>
        <w:r w:rsidR="009D0B14">
          <w:rPr>
            <w:noProof/>
            <w:webHidden/>
          </w:rPr>
          <w:tab/>
        </w:r>
        <w:r w:rsidR="009D0B14">
          <w:rPr>
            <w:noProof/>
            <w:webHidden/>
          </w:rPr>
          <w:fldChar w:fldCharType="begin"/>
        </w:r>
        <w:r w:rsidR="009D0B14">
          <w:rPr>
            <w:noProof/>
            <w:webHidden/>
          </w:rPr>
          <w:instrText xml:space="preserve"> PAGEREF _Toc525059518 \h </w:instrText>
        </w:r>
        <w:r w:rsidR="009D0B14">
          <w:rPr>
            <w:noProof/>
            <w:webHidden/>
          </w:rPr>
        </w:r>
        <w:r w:rsidR="009D0B14">
          <w:rPr>
            <w:noProof/>
            <w:webHidden/>
          </w:rPr>
          <w:fldChar w:fldCharType="separate"/>
        </w:r>
        <w:r w:rsidR="009D0B14">
          <w:rPr>
            <w:noProof/>
            <w:webHidden/>
          </w:rPr>
          <w:t>19</w:t>
        </w:r>
        <w:r w:rsidR="009D0B14">
          <w:rPr>
            <w:noProof/>
            <w:webHidden/>
          </w:rPr>
          <w:fldChar w:fldCharType="end"/>
        </w:r>
      </w:hyperlink>
    </w:p>
    <w:p w:rsidR="009D0B14" w:rsidRDefault="008F1352">
      <w:pPr>
        <w:pStyle w:val="TOC1"/>
        <w:rPr>
          <w:rFonts w:asciiTheme="minorHAnsi" w:eastAsiaTheme="minorEastAsia" w:hAnsiTheme="minorHAnsi" w:cstheme="minorBidi"/>
          <w:b w:val="0"/>
          <w:bCs w:val="0"/>
          <w:caps w:val="0"/>
          <w:noProof/>
          <w:sz w:val="22"/>
          <w:szCs w:val="22"/>
          <w:lang w:val="ro-RO" w:eastAsia="ro-RO"/>
        </w:rPr>
      </w:pPr>
      <w:hyperlink w:anchor="_Toc525059519" w:history="1">
        <w:r w:rsidR="009D0B14" w:rsidRPr="000068B1">
          <w:rPr>
            <w:rStyle w:val="Hyperlink"/>
            <w:noProof/>
          </w:rPr>
          <w:t>Anexa 2</w:t>
        </w:r>
        <w:r w:rsidR="009D0B14">
          <w:rPr>
            <w:noProof/>
            <w:webHidden/>
          </w:rPr>
          <w:tab/>
        </w:r>
        <w:r w:rsidR="009D0B14">
          <w:rPr>
            <w:noProof/>
            <w:webHidden/>
          </w:rPr>
          <w:fldChar w:fldCharType="begin"/>
        </w:r>
        <w:r w:rsidR="009D0B14">
          <w:rPr>
            <w:noProof/>
            <w:webHidden/>
          </w:rPr>
          <w:instrText xml:space="preserve"> PAGEREF _Toc525059519 \h </w:instrText>
        </w:r>
        <w:r w:rsidR="009D0B14">
          <w:rPr>
            <w:noProof/>
            <w:webHidden/>
          </w:rPr>
        </w:r>
        <w:r w:rsidR="009D0B14">
          <w:rPr>
            <w:noProof/>
            <w:webHidden/>
          </w:rPr>
          <w:fldChar w:fldCharType="separate"/>
        </w:r>
        <w:r w:rsidR="009D0B14">
          <w:rPr>
            <w:noProof/>
            <w:webHidden/>
          </w:rPr>
          <w:t>20</w:t>
        </w:r>
        <w:r w:rsidR="009D0B14">
          <w:rPr>
            <w:noProof/>
            <w:webHidden/>
          </w:rPr>
          <w:fldChar w:fldCharType="end"/>
        </w:r>
      </w:hyperlink>
    </w:p>
    <w:p w:rsidR="00F2568A" w:rsidRPr="00F60C9E" w:rsidRDefault="00583C09" w:rsidP="00583C09">
      <w:pPr>
        <w:spacing w:line="276" w:lineRule="auto"/>
        <w:rPr>
          <w:lang w:val="ro-RO"/>
        </w:rPr>
      </w:pPr>
      <w:r w:rsidRPr="00F60C9E">
        <w:rPr>
          <w:rFonts w:ascii="Arial" w:hAnsi="Arial" w:cs="Calibri"/>
          <w:b/>
          <w:bCs/>
          <w:caps/>
          <w:sz w:val="22"/>
          <w:szCs w:val="20"/>
          <w:lang w:val="ro-RO"/>
        </w:rPr>
        <w:fldChar w:fldCharType="end"/>
      </w:r>
    </w:p>
    <w:p w:rsidR="005114F7" w:rsidRPr="00F60C9E" w:rsidRDefault="005114F7">
      <w:pPr>
        <w:spacing w:line="276" w:lineRule="auto"/>
        <w:rPr>
          <w:rFonts w:eastAsia="Times New Roman"/>
          <w:b/>
          <w:bCs/>
          <w:sz w:val="36"/>
          <w:szCs w:val="28"/>
          <w:lang w:val="ro-RO"/>
        </w:rPr>
      </w:pPr>
    </w:p>
    <w:p w:rsidR="008F0F20" w:rsidRPr="00F60C9E" w:rsidRDefault="008F0F20" w:rsidP="00846705">
      <w:pPr>
        <w:pStyle w:val="Heading1"/>
        <w:sectPr w:rsidR="008F0F20" w:rsidRPr="00F60C9E" w:rsidSect="006607DB">
          <w:footerReference w:type="default" r:id="rId8"/>
          <w:pgSz w:w="11907" w:h="16840" w:code="9"/>
          <w:pgMar w:top="1134" w:right="1134" w:bottom="1134" w:left="1701" w:header="720" w:footer="720" w:gutter="0"/>
          <w:cols w:space="720"/>
          <w:docGrid w:linePitch="360"/>
        </w:sectPr>
      </w:pPr>
    </w:p>
    <w:p w:rsidR="00D43B53" w:rsidRPr="00F60C9E" w:rsidRDefault="00C9555F" w:rsidP="00182EC8">
      <w:pPr>
        <w:pStyle w:val="Heading1"/>
        <w:numPr>
          <w:ilvl w:val="0"/>
          <w:numId w:val="0"/>
        </w:numPr>
        <w:ind w:left="1985" w:hanging="1985"/>
      </w:pPr>
      <w:bookmarkStart w:id="3" w:name="_Toc525059498"/>
      <w:bookmarkEnd w:id="0"/>
      <w:bookmarkEnd w:id="1"/>
      <w:bookmarkEnd w:id="2"/>
      <w:r w:rsidRPr="00F60C9E">
        <w:lastRenderedPageBreak/>
        <w:t>Tema proiectului</w:t>
      </w:r>
      <w:bookmarkEnd w:id="3"/>
    </w:p>
    <w:p w:rsidR="00C9555F" w:rsidRPr="00F60C9E" w:rsidRDefault="00C9555F" w:rsidP="00C9555F">
      <w:pPr>
        <w:ind w:firstLine="720"/>
        <w:jc w:val="both"/>
        <w:rPr>
          <w:lang w:val="ro-RO"/>
        </w:rPr>
      </w:pPr>
      <w:r w:rsidRPr="00F60C9E">
        <w:rPr>
          <w:lang w:val="ro-RO"/>
        </w:rPr>
        <w:t xml:space="preserve">Să se proiecteze </w:t>
      </w:r>
      <w:r w:rsidR="00545C33">
        <w:rPr>
          <w:lang w:val="ro-RO"/>
        </w:rPr>
        <w:t>două</w:t>
      </w:r>
      <w:r w:rsidRPr="00F60C9E">
        <w:rPr>
          <w:lang w:val="ro-RO"/>
        </w:rPr>
        <w:t xml:space="preserve"> surse stabilizate de tensiune continuă, conform următoarelor cerin</w:t>
      </w:r>
      <w:r w:rsidR="00D17D41" w:rsidRPr="00F60C9E">
        <w:rPr>
          <w:lang w:val="ro-RO"/>
        </w:rPr>
        <w:t>ț</w:t>
      </w:r>
      <w:r w:rsidRPr="00F60C9E">
        <w:rPr>
          <w:lang w:val="ro-RO"/>
        </w:rPr>
        <w:t>e:</w:t>
      </w:r>
    </w:p>
    <w:p w:rsidR="00C9555F" w:rsidRPr="00F60C9E" w:rsidRDefault="00C9555F" w:rsidP="00D34902">
      <w:pPr>
        <w:pStyle w:val="ListParagraph"/>
        <w:numPr>
          <w:ilvl w:val="0"/>
          <w:numId w:val="36"/>
        </w:numPr>
        <w:ind w:left="1418" w:hanging="338"/>
        <w:jc w:val="both"/>
        <w:rPr>
          <w:lang w:val="ro-RO"/>
        </w:rPr>
      </w:pPr>
      <w:r w:rsidRPr="00F60C9E">
        <w:rPr>
          <w:lang w:val="ro-RO"/>
        </w:rPr>
        <w:t xml:space="preserve">o sursă stabilizată cu componente discrete, </w:t>
      </w:r>
      <w:r w:rsidR="00D34902" w:rsidRPr="00F60C9E">
        <w:rPr>
          <w:lang w:val="ro-RO"/>
        </w:rPr>
        <w:t xml:space="preserve">cu element regulator </w:t>
      </w:r>
      <w:r w:rsidRPr="00F60C9E">
        <w:rPr>
          <w:lang w:val="ro-RO"/>
        </w:rPr>
        <w:t>în configura</w:t>
      </w:r>
      <w:r w:rsidR="00D17D41" w:rsidRPr="00F60C9E">
        <w:rPr>
          <w:lang w:val="ro-RO"/>
        </w:rPr>
        <w:t>ț</w:t>
      </w:r>
      <w:r w:rsidRPr="00F60C9E">
        <w:rPr>
          <w:lang w:val="ro-RO"/>
        </w:rPr>
        <w:t>ie serie</w:t>
      </w:r>
      <w:r w:rsidR="003E2B4F">
        <w:rPr>
          <w:lang w:val="ro-RO"/>
        </w:rPr>
        <w:t xml:space="preserve"> (sursa 1)</w:t>
      </w:r>
      <w:r w:rsidRPr="00F60C9E">
        <w:rPr>
          <w:lang w:val="ro-RO"/>
        </w:rPr>
        <w:t>;</w:t>
      </w:r>
    </w:p>
    <w:p w:rsidR="00C9555F" w:rsidRPr="00F60C9E" w:rsidRDefault="00C9555F" w:rsidP="00D34902">
      <w:pPr>
        <w:pStyle w:val="ListParagraph"/>
        <w:numPr>
          <w:ilvl w:val="0"/>
          <w:numId w:val="36"/>
        </w:numPr>
        <w:ind w:left="1418" w:hanging="338"/>
        <w:jc w:val="both"/>
        <w:rPr>
          <w:lang w:val="ro-RO"/>
        </w:rPr>
      </w:pPr>
      <w:r w:rsidRPr="00F60C9E">
        <w:rPr>
          <w:lang w:val="ro-RO"/>
        </w:rPr>
        <w:t xml:space="preserve">o sursă stabilizată </w:t>
      </w:r>
      <w:r w:rsidR="00B85A5B" w:rsidRPr="00F60C9E">
        <w:rPr>
          <w:lang w:val="ro-RO"/>
        </w:rPr>
        <w:t>în comuta</w:t>
      </w:r>
      <w:r w:rsidR="00D17D41" w:rsidRPr="00F60C9E">
        <w:rPr>
          <w:lang w:val="ro-RO"/>
        </w:rPr>
        <w:t>ț</w:t>
      </w:r>
      <w:r w:rsidR="00B85A5B" w:rsidRPr="00F60C9E">
        <w:rPr>
          <w:lang w:val="ro-RO"/>
        </w:rPr>
        <w:t>ie cu circuit integrat specializat</w:t>
      </w:r>
      <w:r w:rsidR="003E2B4F">
        <w:rPr>
          <w:lang w:val="ro-RO"/>
        </w:rPr>
        <w:t>,</w:t>
      </w:r>
      <w:r w:rsidRPr="00F60C9E">
        <w:rPr>
          <w:lang w:val="ro-RO"/>
        </w:rPr>
        <w:t xml:space="preserve"> conform temei individuale</w:t>
      </w:r>
      <w:r w:rsidR="003E2B4F">
        <w:rPr>
          <w:lang w:val="ro-RO"/>
        </w:rPr>
        <w:t xml:space="preserve"> (sursa 2</w:t>
      </w:r>
      <w:r w:rsidRPr="00F60C9E">
        <w:rPr>
          <w:lang w:val="ro-RO"/>
        </w:rPr>
        <w:t>).</w:t>
      </w:r>
    </w:p>
    <w:p w:rsidR="00C9555F" w:rsidRPr="00F60C9E" w:rsidRDefault="00C741EA" w:rsidP="00C9555F">
      <w:pPr>
        <w:ind w:firstLine="720"/>
        <w:jc w:val="both"/>
        <w:rPr>
          <w:lang w:val="ro-RO"/>
        </w:rPr>
      </w:pPr>
      <w:r w:rsidRPr="00F60C9E">
        <w:rPr>
          <w:lang w:val="ro-RO"/>
        </w:rPr>
        <w:t>Condi</w:t>
      </w:r>
      <w:r w:rsidR="00D17D41" w:rsidRPr="00F60C9E">
        <w:rPr>
          <w:lang w:val="ro-RO"/>
        </w:rPr>
        <w:t>ț</w:t>
      </w:r>
      <w:r w:rsidRPr="00F60C9E">
        <w:rPr>
          <w:lang w:val="ro-RO"/>
        </w:rPr>
        <w:t>iile ini</w:t>
      </w:r>
      <w:r w:rsidR="00D17D41" w:rsidRPr="00F60C9E">
        <w:rPr>
          <w:lang w:val="ro-RO"/>
        </w:rPr>
        <w:t>ț</w:t>
      </w:r>
      <w:r w:rsidRPr="00F60C9E">
        <w:rPr>
          <w:lang w:val="ro-RO"/>
        </w:rPr>
        <w:t xml:space="preserve">iale </w:t>
      </w:r>
      <w:r w:rsidR="00D17D41" w:rsidRPr="00F60C9E">
        <w:rPr>
          <w:lang w:val="ro-RO"/>
        </w:rPr>
        <w:t>ș</w:t>
      </w:r>
      <w:r w:rsidRPr="00F60C9E">
        <w:rPr>
          <w:lang w:val="ro-RO"/>
        </w:rPr>
        <w:t>i p</w:t>
      </w:r>
      <w:r w:rsidR="00C9555F" w:rsidRPr="00F60C9E">
        <w:rPr>
          <w:lang w:val="ro-RO"/>
        </w:rPr>
        <w:t>arametrii de pornire</w:t>
      </w:r>
      <w:r w:rsidRPr="00F60C9E">
        <w:rPr>
          <w:lang w:val="ro-RO"/>
        </w:rPr>
        <w:t xml:space="preserve"> pentru calculul surselor sunt</w:t>
      </w:r>
      <w:r w:rsidR="00C9555F" w:rsidRPr="00F60C9E">
        <w:rPr>
          <w:lang w:val="ro-RO"/>
        </w:rPr>
        <w:t>:</w:t>
      </w:r>
    </w:p>
    <w:p w:rsidR="00C9555F" w:rsidRPr="00F60C9E" w:rsidRDefault="00D34902" w:rsidP="00D34902">
      <w:pPr>
        <w:pStyle w:val="ListParagraph"/>
        <w:numPr>
          <w:ilvl w:val="0"/>
          <w:numId w:val="36"/>
        </w:numPr>
        <w:ind w:left="1418" w:hanging="338"/>
        <w:jc w:val="both"/>
        <w:rPr>
          <w:lang w:val="ro-RO"/>
        </w:rPr>
      </w:pPr>
      <w:r w:rsidRPr="00F60C9E">
        <w:rPr>
          <w:lang w:val="ro-RO"/>
        </w:rPr>
        <w:t>A</w:t>
      </w:r>
      <w:r w:rsidR="00C9555F" w:rsidRPr="00F60C9E">
        <w:rPr>
          <w:lang w:val="ro-RO"/>
        </w:rPr>
        <w:t>limentare</w:t>
      </w:r>
      <w:r w:rsidRPr="00F60C9E">
        <w:rPr>
          <w:lang w:val="ro-RO"/>
        </w:rPr>
        <w:t>a surselor se va face de la o re</w:t>
      </w:r>
      <w:r w:rsidR="00D17D41" w:rsidRPr="00F60C9E">
        <w:rPr>
          <w:lang w:val="ro-RO"/>
        </w:rPr>
        <w:t>ț</w:t>
      </w:r>
      <w:r w:rsidRPr="00F60C9E">
        <w:rPr>
          <w:lang w:val="ro-RO"/>
        </w:rPr>
        <w:t>ea monofazată de tensiune alternativă</w:t>
      </w:r>
      <w:r w:rsidR="00C9555F" w:rsidRPr="00F60C9E">
        <w:rPr>
          <w:lang w:val="ro-RO"/>
        </w:rPr>
        <w:t xml:space="preserve">, cu </w:t>
      </w:r>
      <w:r w:rsidRPr="00F60C9E">
        <w:rPr>
          <w:lang w:val="ro-RO"/>
        </w:rPr>
        <w:t>frecven</w:t>
      </w:r>
      <w:r w:rsidR="00D17D41" w:rsidRPr="00F60C9E">
        <w:rPr>
          <w:lang w:val="ro-RO"/>
        </w:rPr>
        <w:t>ț</w:t>
      </w:r>
      <w:r w:rsidRPr="00F60C9E">
        <w:rPr>
          <w:lang w:val="ro-RO"/>
        </w:rPr>
        <w:t>a</w:t>
      </w:r>
      <w:r w:rsidR="00C9555F" w:rsidRPr="00F60C9E">
        <w:rPr>
          <w:lang w:val="ro-RO"/>
        </w:rPr>
        <w:t xml:space="preserve"> de 50 Hz, cu tensiune sinusoidală cu valoare nominală de 2</w:t>
      </w:r>
      <w:r w:rsidR="00AA3819">
        <w:rPr>
          <w:lang w:val="ro-RO"/>
        </w:rPr>
        <w:t>3</w:t>
      </w:r>
      <w:r w:rsidR="00C9555F" w:rsidRPr="00F60C9E">
        <w:rPr>
          <w:lang w:val="ro-RO"/>
        </w:rPr>
        <w:t xml:space="preserve">0V, având </w:t>
      </w:r>
      <w:r w:rsidRPr="00F60C9E">
        <w:rPr>
          <w:lang w:val="ro-RO"/>
        </w:rPr>
        <w:t>varia</w:t>
      </w:r>
      <w:r w:rsidR="00D17D41" w:rsidRPr="00F60C9E">
        <w:rPr>
          <w:lang w:val="ro-RO"/>
        </w:rPr>
        <w:t>ț</w:t>
      </w:r>
      <w:r w:rsidRPr="00F60C9E">
        <w:rPr>
          <w:lang w:val="ro-RO"/>
        </w:rPr>
        <w:t>ii</w:t>
      </w:r>
      <w:r w:rsidR="00C9555F" w:rsidRPr="00F60C9E">
        <w:rPr>
          <w:lang w:val="ro-RO"/>
        </w:rPr>
        <w:t xml:space="preserve"> admise de </w:t>
      </w:r>
      <w:r w:rsidR="00C741EA" w:rsidRPr="00F60C9E">
        <w:rPr>
          <w:lang w:val="ro-RO"/>
        </w:rPr>
        <w:t>-1</w:t>
      </w:r>
      <w:r w:rsidR="000F0B8C" w:rsidRPr="00F60C9E">
        <w:rPr>
          <w:lang w:val="ro-RO"/>
        </w:rPr>
        <w:t>0</w:t>
      </w:r>
      <w:r w:rsidR="00C741EA" w:rsidRPr="00F60C9E">
        <w:rPr>
          <w:lang w:val="ro-RO"/>
        </w:rPr>
        <w:t>%…+10% din valoarea nominală.</w:t>
      </w:r>
    </w:p>
    <w:p w:rsidR="00C741EA" w:rsidRPr="00F60C9E" w:rsidRDefault="00C741EA" w:rsidP="00C741EA">
      <w:pPr>
        <w:pStyle w:val="ListParagraph"/>
        <w:numPr>
          <w:ilvl w:val="0"/>
          <w:numId w:val="36"/>
        </w:numPr>
        <w:ind w:left="1418" w:hanging="338"/>
        <w:jc w:val="both"/>
        <w:rPr>
          <w:lang w:val="ro-RO"/>
        </w:rPr>
      </w:pPr>
      <w:r w:rsidRPr="00F60C9E">
        <w:rPr>
          <w:lang w:val="ro-RO"/>
        </w:rPr>
        <w:t>Se consideră Z, ziua na</w:t>
      </w:r>
      <w:r w:rsidR="00D17D41" w:rsidRPr="00F60C9E">
        <w:rPr>
          <w:lang w:val="ro-RO"/>
        </w:rPr>
        <w:t>ș</w:t>
      </w:r>
      <w:r w:rsidRPr="00F60C9E">
        <w:rPr>
          <w:lang w:val="ro-RO"/>
        </w:rPr>
        <w:t xml:space="preserve">terii </w:t>
      </w:r>
      <w:r w:rsidR="00D17D41" w:rsidRPr="00F60C9E">
        <w:rPr>
          <w:lang w:val="ro-RO"/>
        </w:rPr>
        <w:t>ș</w:t>
      </w:r>
      <w:r w:rsidRPr="00F60C9E">
        <w:rPr>
          <w:lang w:val="ro-RO"/>
        </w:rPr>
        <w:t>i L, luna na</w:t>
      </w:r>
      <w:r w:rsidR="00D17D41" w:rsidRPr="00F60C9E">
        <w:rPr>
          <w:lang w:val="ro-RO"/>
        </w:rPr>
        <w:t>ș</w:t>
      </w:r>
      <w:r w:rsidRPr="00F60C9E">
        <w:rPr>
          <w:lang w:val="ro-RO"/>
        </w:rPr>
        <w:t>terii studentului.</w:t>
      </w:r>
    </w:p>
    <w:p w:rsidR="00C9555F" w:rsidRPr="00F60C9E" w:rsidRDefault="00D34902" w:rsidP="00D34902">
      <w:pPr>
        <w:pStyle w:val="ListParagraph"/>
        <w:numPr>
          <w:ilvl w:val="0"/>
          <w:numId w:val="36"/>
        </w:numPr>
        <w:ind w:left="1418" w:hanging="338"/>
        <w:jc w:val="both"/>
        <w:rPr>
          <w:lang w:val="ro-RO"/>
        </w:rPr>
      </w:pPr>
      <w:r w:rsidRPr="00F60C9E">
        <w:rPr>
          <w:lang w:val="ro-RO"/>
        </w:rPr>
        <w:t>P</w:t>
      </w:r>
      <w:r w:rsidR="00C9555F" w:rsidRPr="00F60C9E">
        <w:rPr>
          <w:lang w:val="ro-RO"/>
        </w:rPr>
        <w:t>entru sursa cu componente discrete</w:t>
      </w:r>
      <w:r w:rsidRPr="00F60C9E">
        <w:rPr>
          <w:lang w:val="ro-RO"/>
        </w:rPr>
        <w:t xml:space="preserve"> </w:t>
      </w:r>
      <w:r w:rsidR="00C741EA" w:rsidRPr="00F60C9E">
        <w:rPr>
          <w:lang w:val="ro-RO"/>
        </w:rPr>
        <w:t xml:space="preserve">parametrii </w:t>
      </w:r>
      <w:r w:rsidRPr="00F60C9E">
        <w:rPr>
          <w:lang w:val="ro-RO"/>
        </w:rPr>
        <w:t>de pornire sunt</w:t>
      </w:r>
      <w:r w:rsidR="00C9555F" w:rsidRPr="00F60C9E">
        <w:rPr>
          <w:lang w:val="ro-RO"/>
        </w:rPr>
        <w:t>: tensiunea de ie</w:t>
      </w:r>
      <w:r w:rsidR="00D17D41" w:rsidRPr="00F60C9E">
        <w:rPr>
          <w:lang w:val="ro-RO"/>
        </w:rPr>
        <w:t>ș</w:t>
      </w:r>
      <w:r w:rsidR="00C9555F" w:rsidRPr="00F60C9E">
        <w:rPr>
          <w:lang w:val="ro-RO"/>
        </w:rPr>
        <w:t>ire U</w:t>
      </w:r>
      <w:r w:rsidR="00C9555F" w:rsidRPr="00F60C9E">
        <w:rPr>
          <w:vertAlign w:val="subscript"/>
          <w:lang w:val="ro-RO"/>
        </w:rPr>
        <w:t>0</w:t>
      </w:r>
      <w:r w:rsidR="00C9555F" w:rsidRPr="00F60C9E">
        <w:rPr>
          <w:lang w:val="ro-RO"/>
        </w:rPr>
        <w:t>, curentul de ie</w:t>
      </w:r>
      <w:r w:rsidR="00D17D41" w:rsidRPr="00F60C9E">
        <w:rPr>
          <w:lang w:val="ro-RO"/>
        </w:rPr>
        <w:t>ș</w:t>
      </w:r>
      <w:r w:rsidR="00C9555F" w:rsidRPr="00F60C9E">
        <w:rPr>
          <w:lang w:val="ro-RO"/>
        </w:rPr>
        <w:t>ire I</w:t>
      </w:r>
      <w:r w:rsidR="00C9555F" w:rsidRPr="00F60C9E">
        <w:rPr>
          <w:vertAlign w:val="subscript"/>
          <w:lang w:val="ro-RO"/>
        </w:rPr>
        <w:t>0</w:t>
      </w:r>
      <w:r w:rsidRPr="00F60C9E">
        <w:rPr>
          <w:lang w:val="ro-RO"/>
        </w:rPr>
        <w:t>, ce se vor calcula după formulele</w:t>
      </w:r>
      <w:r w:rsidR="00C9555F" w:rsidRPr="00F60C9E">
        <w:rPr>
          <w:lang w:val="ro-RO"/>
        </w:rPr>
        <w:t>:</w:t>
      </w:r>
    </w:p>
    <w:p w:rsidR="00C9555F" w:rsidRPr="00F60C9E" w:rsidRDefault="00C9555F" w:rsidP="001C4D3C">
      <w:pPr>
        <w:ind w:left="1134"/>
        <w:jc w:val="center"/>
        <w:rPr>
          <w:lang w:val="ro-RO"/>
        </w:rPr>
      </w:pPr>
      <w:r w:rsidRPr="00F60C9E">
        <w:rPr>
          <w:lang w:val="ro-RO"/>
        </w:rPr>
        <w:t>U</w:t>
      </w:r>
      <w:r w:rsidRPr="00F60C9E">
        <w:rPr>
          <w:vertAlign w:val="subscript"/>
          <w:lang w:val="ro-RO"/>
        </w:rPr>
        <w:t>0</w:t>
      </w:r>
      <w:r w:rsidRPr="00F60C9E">
        <w:rPr>
          <w:lang w:val="ro-RO"/>
        </w:rPr>
        <w:t xml:space="preserve"> = 8 + Z/2 [V]</w:t>
      </w:r>
    </w:p>
    <w:p w:rsidR="00C9555F" w:rsidRPr="00F60C9E" w:rsidRDefault="00C9555F" w:rsidP="001C4D3C">
      <w:pPr>
        <w:ind w:left="1134"/>
        <w:jc w:val="center"/>
        <w:rPr>
          <w:lang w:val="ro-RO"/>
        </w:rPr>
      </w:pPr>
      <w:r w:rsidRPr="00F60C9E">
        <w:rPr>
          <w:lang w:val="ro-RO"/>
        </w:rPr>
        <w:t>I</w:t>
      </w:r>
      <w:r w:rsidRPr="00F60C9E">
        <w:rPr>
          <w:vertAlign w:val="subscript"/>
          <w:lang w:val="ro-RO"/>
        </w:rPr>
        <w:t>0</w:t>
      </w:r>
      <w:r w:rsidRPr="00F60C9E">
        <w:rPr>
          <w:lang w:val="ro-RO"/>
        </w:rPr>
        <w:t xml:space="preserve"> = </w:t>
      </w:r>
      <w:r w:rsidR="00C062B6" w:rsidRPr="00F60C9E">
        <w:rPr>
          <w:lang w:val="ro-RO"/>
        </w:rPr>
        <w:t>3</w:t>
      </w:r>
      <w:r w:rsidRPr="00F60C9E">
        <w:rPr>
          <w:lang w:val="ro-RO"/>
        </w:rPr>
        <w:t>0 + L*5</w:t>
      </w:r>
      <w:r w:rsidR="007B2754">
        <w:rPr>
          <w:lang w:val="ro-RO"/>
        </w:rPr>
        <w:t>0</w:t>
      </w:r>
      <w:r w:rsidRPr="00F60C9E">
        <w:rPr>
          <w:lang w:val="ro-RO"/>
        </w:rPr>
        <w:t xml:space="preserve"> [mA]</w:t>
      </w:r>
    </w:p>
    <w:p w:rsidR="00C9555F" w:rsidRPr="00F60C9E" w:rsidRDefault="00C741EA" w:rsidP="00D34902">
      <w:pPr>
        <w:pStyle w:val="ListParagraph"/>
        <w:numPr>
          <w:ilvl w:val="0"/>
          <w:numId w:val="36"/>
        </w:numPr>
        <w:ind w:left="1418" w:hanging="338"/>
        <w:jc w:val="both"/>
        <w:rPr>
          <w:lang w:val="ro-RO"/>
        </w:rPr>
      </w:pPr>
      <w:r w:rsidRPr="00F60C9E">
        <w:rPr>
          <w:lang w:val="ro-RO"/>
        </w:rPr>
        <w:t>P</w:t>
      </w:r>
      <w:r w:rsidR="00C9555F" w:rsidRPr="00F60C9E">
        <w:rPr>
          <w:lang w:val="ro-RO"/>
        </w:rPr>
        <w:t xml:space="preserve">entru sursa </w:t>
      </w:r>
      <w:r w:rsidR="00B85A5B" w:rsidRPr="00F60C9E">
        <w:rPr>
          <w:lang w:val="ro-RO"/>
        </w:rPr>
        <w:t>în comuta</w:t>
      </w:r>
      <w:r w:rsidR="00D17D41" w:rsidRPr="00F60C9E">
        <w:rPr>
          <w:lang w:val="ro-RO"/>
        </w:rPr>
        <w:t>ț</w:t>
      </w:r>
      <w:r w:rsidR="00B85A5B" w:rsidRPr="00F60C9E">
        <w:rPr>
          <w:lang w:val="ro-RO"/>
        </w:rPr>
        <w:t xml:space="preserve">ie </w:t>
      </w:r>
      <w:r w:rsidR="00C9555F" w:rsidRPr="00F60C9E">
        <w:rPr>
          <w:lang w:val="ro-RO"/>
        </w:rPr>
        <w:t xml:space="preserve">cu circuit integrat </w:t>
      </w:r>
      <w:r w:rsidRPr="00F60C9E">
        <w:rPr>
          <w:lang w:val="ro-RO"/>
        </w:rPr>
        <w:t>parametrii de pornire sunt</w:t>
      </w:r>
      <w:r w:rsidR="00C9555F" w:rsidRPr="00F60C9E">
        <w:rPr>
          <w:lang w:val="ro-RO"/>
        </w:rPr>
        <w:t>:</w:t>
      </w:r>
    </w:p>
    <w:p w:rsidR="00C9555F" w:rsidRPr="00F60C9E" w:rsidRDefault="00C9555F" w:rsidP="001C4D3C">
      <w:pPr>
        <w:ind w:left="1134"/>
        <w:jc w:val="center"/>
        <w:rPr>
          <w:lang w:val="ro-RO"/>
        </w:rPr>
      </w:pPr>
      <w:r w:rsidRPr="00F60C9E">
        <w:rPr>
          <w:lang w:val="ro-RO"/>
        </w:rPr>
        <w:t>V</w:t>
      </w:r>
      <w:r w:rsidRPr="00F60C9E">
        <w:rPr>
          <w:vertAlign w:val="subscript"/>
          <w:lang w:val="ro-RO"/>
        </w:rPr>
        <w:t>in Max</w:t>
      </w:r>
      <w:r w:rsidRPr="00F60C9E">
        <w:rPr>
          <w:lang w:val="ro-RO"/>
        </w:rPr>
        <w:t xml:space="preserve"> = 10 + Z/2 [V]</w:t>
      </w:r>
    </w:p>
    <w:p w:rsidR="00C9555F" w:rsidRPr="00F60C9E" w:rsidRDefault="00C9555F" w:rsidP="001C4D3C">
      <w:pPr>
        <w:ind w:left="1134"/>
        <w:jc w:val="center"/>
        <w:rPr>
          <w:lang w:val="ro-RO"/>
        </w:rPr>
      </w:pPr>
      <w:r w:rsidRPr="00F60C9E">
        <w:rPr>
          <w:lang w:val="ro-RO"/>
        </w:rPr>
        <w:t>V</w:t>
      </w:r>
      <w:r w:rsidRPr="00F60C9E">
        <w:rPr>
          <w:vertAlign w:val="subscript"/>
          <w:lang w:val="ro-RO"/>
        </w:rPr>
        <w:t>in Min</w:t>
      </w:r>
      <w:r w:rsidRPr="00F60C9E">
        <w:rPr>
          <w:lang w:val="ro-RO"/>
        </w:rPr>
        <w:t xml:space="preserve"> = 8 + Z/3 [V]</w:t>
      </w:r>
    </w:p>
    <w:p w:rsidR="00C9555F" w:rsidRPr="00F60C9E" w:rsidRDefault="00C9555F" w:rsidP="001C4D3C">
      <w:pPr>
        <w:ind w:left="1134"/>
        <w:jc w:val="center"/>
        <w:rPr>
          <w:lang w:val="ro-RO"/>
        </w:rPr>
      </w:pPr>
      <w:proofErr w:type="spellStart"/>
      <w:r w:rsidRPr="00F60C9E">
        <w:rPr>
          <w:lang w:val="ro-RO"/>
        </w:rPr>
        <w:t>V</w:t>
      </w:r>
      <w:r w:rsidRPr="00F60C9E">
        <w:rPr>
          <w:vertAlign w:val="subscript"/>
          <w:lang w:val="ro-RO"/>
        </w:rPr>
        <w:t>out</w:t>
      </w:r>
      <w:proofErr w:type="spellEnd"/>
      <w:r w:rsidRPr="00F60C9E">
        <w:rPr>
          <w:lang w:val="ro-RO"/>
        </w:rPr>
        <w:t xml:space="preserve"> = 3 + Z/5 [V]</w:t>
      </w:r>
    </w:p>
    <w:p w:rsidR="00C9555F" w:rsidRPr="00F60C9E" w:rsidRDefault="00C9555F" w:rsidP="001C4D3C">
      <w:pPr>
        <w:ind w:left="1134"/>
        <w:jc w:val="center"/>
        <w:rPr>
          <w:lang w:val="ro-RO"/>
        </w:rPr>
      </w:pPr>
      <w:proofErr w:type="spellStart"/>
      <w:r w:rsidRPr="00F60C9E">
        <w:rPr>
          <w:lang w:val="ro-RO"/>
        </w:rPr>
        <w:t>I</w:t>
      </w:r>
      <w:r w:rsidRPr="00F60C9E">
        <w:rPr>
          <w:vertAlign w:val="subscript"/>
          <w:lang w:val="ro-RO"/>
        </w:rPr>
        <w:t>out</w:t>
      </w:r>
      <w:proofErr w:type="spellEnd"/>
      <w:r w:rsidR="00705938">
        <w:rPr>
          <w:vertAlign w:val="subscript"/>
          <w:lang w:val="ro-RO"/>
        </w:rPr>
        <w:t xml:space="preserve"> Max</w:t>
      </w:r>
      <w:r w:rsidRPr="00F60C9E">
        <w:rPr>
          <w:lang w:val="ro-RO"/>
        </w:rPr>
        <w:t xml:space="preserve"> = 1 + L/12 [A]</w:t>
      </w:r>
    </w:p>
    <w:p w:rsidR="00C9555F" w:rsidRPr="00F60C9E" w:rsidRDefault="00C741EA" w:rsidP="00C741EA">
      <w:pPr>
        <w:pStyle w:val="ListParagraph"/>
        <w:numPr>
          <w:ilvl w:val="0"/>
          <w:numId w:val="36"/>
        </w:numPr>
        <w:ind w:left="1418" w:hanging="338"/>
        <w:jc w:val="both"/>
        <w:rPr>
          <w:lang w:val="ro-RO"/>
        </w:rPr>
      </w:pPr>
      <w:r w:rsidRPr="00F60C9E">
        <w:rPr>
          <w:lang w:val="ro-RO"/>
        </w:rPr>
        <w:t>S</w:t>
      </w:r>
      <w:r w:rsidR="00C9555F" w:rsidRPr="00F60C9E">
        <w:rPr>
          <w:lang w:val="ro-RO"/>
        </w:rPr>
        <w:t>ursele vor fi protejate la su</w:t>
      </w:r>
      <w:r w:rsidRPr="00F60C9E">
        <w:rPr>
          <w:lang w:val="ro-RO"/>
        </w:rPr>
        <w:t xml:space="preserve">pratensiuni </w:t>
      </w:r>
      <w:r w:rsidR="00D17D41" w:rsidRPr="00F60C9E">
        <w:rPr>
          <w:lang w:val="ro-RO"/>
        </w:rPr>
        <w:t>ș</w:t>
      </w:r>
      <w:r w:rsidRPr="00F60C9E">
        <w:rPr>
          <w:lang w:val="ro-RO"/>
        </w:rPr>
        <w:t>i/sau supracuren</w:t>
      </w:r>
      <w:r w:rsidR="00D17D41" w:rsidRPr="00F60C9E">
        <w:rPr>
          <w:lang w:val="ro-RO"/>
        </w:rPr>
        <w:t>ț</w:t>
      </w:r>
      <w:r w:rsidRPr="00F60C9E">
        <w:rPr>
          <w:lang w:val="ro-RO"/>
        </w:rPr>
        <w:t>i.</w:t>
      </w:r>
    </w:p>
    <w:p w:rsidR="00C9555F" w:rsidRPr="00F60C9E" w:rsidRDefault="00C741EA" w:rsidP="00C741EA">
      <w:pPr>
        <w:pStyle w:val="ListParagraph"/>
        <w:numPr>
          <w:ilvl w:val="0"/>
          <w:numId w:val="36"/>
        </w:numPr>
        <w:ind w:left="1418" w:hanging="338"/>
        <w:jc w:val="both"/>
        <w:rPr>
          <w:lang w:val="ro-RO"/>
        </w:rPr>
      </w:pPr>
      <w:r w:rsidRPr="00F60C9E">
        <w:rPr>
          <w:lang w:val="ro-RO"/>
        </w:rPr>
        <w:t>T</w:t>
      </w:r>
      <w:r w:rsidR="00C9555F" w:rsidRPr="00F60C9E">
        <w:rPr>
          <w:lang w:val="ro-RO"/>
        </w:rPr>
        <w:t xml:space="preserve">emperatura </w:t>
      </w:r>
      <w:r w:rsidR="006A38B3" w:rsidRPr="00F60C9E">
        <w:rPr>
          <w:lang w:val="ro-RO"/>
        </w:rPr>
        <w:t xml:space="preserve">maximă a </w:t>
      </w:r>
      <w:r w:rsidR="00C9555F" w:rsidRPr="00F60C9E">
        <w:rPr>
          <w:lang w:val="ro-RO"/>
        </w:rPr>
        <w:t>mediului ambiant</w:t>
      </w:r>
      <w:r w:rsidRPr="00F60C9E">
        <w:rPr>
          <w:lang w:val="ro-RO"/>
        </w:rPr>
        <w:t xml:space="preserve"> va fi</w:t>
      </w:r>
      <w:r w:rsidR="00C9555F" w:rsidRPr="00F60C9E">
        <w:rPr>
          <w:lang w:val="ro-RO"/>
        </w:rPr>
        <w:t xml:space="preserve"> </w:t>
      </w:r>
      <w:r w:rsidRPr="00F60C9E">
        <w:rPr>
          <w:lang w:val="ro-RO"/>
        </w:rPr>
        <w:t>t</w:t>
      </w:r>
      <w:r w:rsidRPr="00F60C9E">
        <w:rPr>
          <w:vertAlign w:val="subscript"/>
          <w:lang w:val="ro-RO"/>
        </w:rPr>
        <w:t>a</w:t>
      </w:r>
      <w:r w:rsidR="006A38B3" w:rsidRPr="00F60C9E">
        <w:rPr>
          <w:vertAlign w:val="subscript"/>
          <w:lang w:val="ro-RO"/>
        </w:rPr>
        <w:t xml:space="preserve"> </w:t>
      </w:r>
      <w:proofErr w:type="spellStart"/>
      <w:r w:rsidR="00AA496D" w:rsidRPr="00F60C9E">
        <w:rPr>
          <w:vertAlign w:val="subscript"/>
          <w:lang w:val="ro-RO"/>
        </w:rPr>
        <w:t>max</w:t>
      </w:r>
      <w:proofErr w:type="spellEnd"/>
      <w:r w:rsidRPr="00F60C9E">
        <w:rPr>
          <w:lang w:val="ro-RO"/>
        </w:rPr>
        <w:t xml:space="preserve"> = </w:t>
      </w:r>
      <w:r w:rsidR="00C9555F" w:rsidRPr="00F60C9E">
        <w:rPr>
          <w:lang w:val="ro-RO"/>
        </w:rPr>
        <w:t>3</w:t>
      </w:r>
      <w:r w:rsidR="000F0B8C" w:rsidRPr="00F60C9E">
        <w:rPr>
          <w:lang w:val="ro-RO"/>
        </w:rPr>
        <w:t>5</w:t>
      </w:r>
      <w:r w:rsidR="00C9555F" w:rsidRPr="00F60C9E">
        <w:rPr>
          <w:lang w:val="ro-RO"/>
        </w:rPr>
        <w:t>°C</w:t>
      </w:r>
      <w:r w:rsidRPr="00F60C9E">
        <w:rPr>
          <w:lang w:val="ro-RO"/>
        </w:rPr>
        <w:t>.</w:t>
      </w:r>
    </w:p>
    <w:p w:rsidR="0026537F" w:rsidRPr="00F60C9E" w:rsidRDefault="0026537F" w:rsidP="00C9555F">
      <w:pPr>
        <w:ind w:firstLine="720"/>
        <w:jc w:val="both"/>
        <w:rPr>
          <w:lang w:val="ro-RO"/>
        </w:rPr>
      </w:pPr>
    </w:p>
    <w:p w:rsidR="00C9555F" w:rsidRPr="00F60C9E" w:rsidRDefault="00C9555F" w:rsidP="00C9555F">
      <w:pPr>
        <w:ind w:firstLine="720"/>
        <w:jc w:val="both"/>
        <w:rPr>
          <w:lang w:val="ro-RO"/>
        </w:rPr>
      </w:pPr>
      <w:r w:rsidRPr="00F60C9E">
        <w:rPr>
          <w:lang w:val="ro-RO"/>
        </w:rPr>
        <w:t xml:space="preserve">Proiectul va trebui să </w:t>
      </w:r>
      <w:r w:rsidR="00C741EA" w:rsidRPr="00F60C9E">
        <w:rPr>
          <w:lang w:val="ro-RO"/>
        </w:rPr>
        <w:t>con</w:t>
      </w:r>
      <w:r w:rsidR="00D17D41" w:rsidRPr="00F60C9E">
        <w:rPr>
          <w:lang w:val="ro-RO"/>
        </w:rPr>
        <w:t>ț</w:t>
      </w:r>
      <w:r w:rsidR="00C741EA" w:rsidRPr="00F60C9E">
        <w:rPr>
          <w:lang w:val="ro-RO"/>
        </w:rPr>
        <w:t>ină</w:t>
      </w:r>
      <w:r w:rsidRPr="00F60C9E">
        <w:rPr>
          <w:lang w:val="ro-RO"/>
        </w:rPr>
        <w:t>:</w:t>
      </w:r>
    </w:p>
    <w:p w:rsidR="00C9555F" w:rsidRPr="00F60C9E" w:rsidRDefault="00D7654C" w:rsidP="00C741EA">
      <w:pPr>
        <w:pStyle w:val="ListParagraph"/>
        <w:numPr>
          <w:ilvl w:val="0"/>
          <w:numId w:val="36"/>
        </w:numPr>
        <w:ind w:left="1418" w:hanging="338"/>
        <w:jc w:val="both"/>
        <w:rPr>
          <w:lang w:val="ro-RO"/>
        </w:rPr>
      </w:pPr>
      <w:r w:rsidRPr="00F60C9E">
        <w:rPr>
          <w:lang w:val="ro-RO"/>
        </w:rPr>
        <w:t>M</w:t>
      </w:r>
      <w:r w:rsidR="00C9555F" w:rsidRPr="00F60C9E">
        <w:rPr>
          <w:lang w:val="ro-RO"/>
        </w:rPr>
        <w:t>emoriu de calcul</w:t>
      </w:r>
      <w:r w:rsidR="004C43CF">
        <w:rPr>
          <w:lang w:val="ro-RO"/>
        </w:rPr>
        <w:t xml:space="preserve"> al sursei 1</w:t>
      </w:r>
      <w:r w:rsidR="00610C9E" w:rsidRPr="00F60C9E">
        <w:rPr>
          <w:lang w:val="ro-RO"/>
        </w:rPr>
        <w:t>, inclus în acest document</w:t>
      </w:r>
      <w:r w:rsidR="00C9555F" w:rsidRPr="00F60C9E">
        <w:rPr>
          <w:lang w:val="ro-RO"/>
        </w:rPr>
        <w:t>, cupr</w:t>
      </w:r>
      <w:r w:rsidRPr="00F60C9E">
        <w:rPr>
          <w:lang w:val="ro-RO"/>
        </w:rPr>
        <w:t>inzând toate etajele proiectate.</w:t>
      </w:r>
    </w:p>
    <w:p w:rsidR="00C9555F" w:rsidRPr="00F60C9E" w:rsidRDefault="00D7654C" w:rsidP="00C741EA">
      <w:pPr>
        <w:pStyle w:val="ListParagraph"/>
        <w:numPr>
          <w:ilvl w:val="0"/>
          <w:numId w:val="36"/>
        </w:numPr>
        <w:ind w:left="1418" w:hanging="338"/>
        <w:jc w:val="both"/>
        <w:rPr>
          <w:lang w:val="ro-RO"/>
        </w:rPr>
      </w:pPr>
      <w:r w:rsidRPr="00F60C9E">
        <w:rPr>
          <w:lang w:val="ro-RO"/>
        </w:rPr>
        <w:t>S</w:t>
      </w:r>
      <w:r w:rsidR="00C9555F" w:rsidRPr="00F60C9E">
        <w:rPr>
          <w:lang w:val="ro-RO"/>
        </w:rPr>
        <w:t xml:space="preserve">chema electrică </w:t>
      </w:r>
      <w:r w:rsidR="007B5474" w:rsidRPr="00F60C9E">
        <w:rPr>
          <w:lang w:val="ro-RO"/>
        </w:rPr>
        <w:t xml:space="preserve">finală </w:t>
      </w:r>
      <w:r w:rsidR="00FB592D">
        <w:rPr>
          <w:lang w:val="ro-RO"/>
        </w:rPr>
        <w:t xml:space="preserve">a sursei </w:t>
      </w:r>
      <w:r w:rsidR="004C43CF">
        <w:rPr>
          <w:lang w:val="ro-RO"/>
        </w:rPr>
        <w:t>1</w:t>
      </w:r>
      <w:r w:rsidR="00C9555F" w:rsidRPr="00F60C9E">
        <w:rPr>
          <w:lang w:val="ro-RO"/>
        </w:rPr>
        <w:t xml:space="preserve">, </w:t>
      </w:r>
      <w:r w:rsidR="00763D03" w:rsidRPr="00F60C9E">
        <w:rPr>
          <w:lang w:val="ro-RO"/>
        </w:rPr>
        <w:t>ce trebuie să con</w:t>
      </w:r>
      <w:r w:rsidR="00D17D41" w:rsidRPr="00F60C9E">
        <w:rPr>
          <w:lang w:val="ro-RO"/>
        </w:rPr>
        <w:t>ț</w:t>
      </w:r>
      <w:r w:rsidR="00763D03" w:rsidRPr="00F60C9E">
        <w:rPr>
          <w:lang w:val="ro-RO"/>
        </w:rPr>
        <w:t>ină</w:t>
      </w:r>
      <w:r w:rsidR="00C9555F" w:rsidRPr="00F60C9E">
        <w:rPr>
          <w:lang w:val="ro-RO"/>
        </w:rPr>
        <w:t xml:space="preserve"> valorile componentel</w:t>
      </w:r>
      <w:r w:rsidR="00B218D0" w:rsidRPr="00F60C9E">
        <w:rPr>
          <w:lang w:val="ro-RO"/>
        </w:rPr>
        <w:t xml:space="preserve">or rezultate în urma </w:t>
      </w:r>
      <w:r w:rsidR="00B533B9" w:rsidRPr="00F60C9E">
        <w:rPr>
          <w:lang w:val="ro-RO"/>
        </w:rPr>
        <w:t>determinărilor</w:t>
      </w:r>
      <w:r w:rsidR="00B218D0" w:rsidRPr="00F60C9E">
        <w:rPr>
          <w:lang w:val="ro-RO"/>
        </w:rPr>
        <w:t>, realizată într-un program de proiectare specializat (Mu</w:t>
      </w:r>
      <w:r w:rsidR="00A04B08" w:rsidRPr="00F60C9E">
        <w:rPr>
          <w:lang w:val="ro-RO"/>
        </w:rPr>
        <w:t>ltisim</w:t>
      </w:r>
      <w:r w:rsidR="00B218D0" w:rsidRPr="00F60C9E">
        <w:rPr>
          <w:lang w:val="ro-RO"/>
        </w:rPr>
        <w:t>, Proteus).</w:t>
      </w:r>
    </w:p>
    <w:p w:rsidR="00C9555F" w:rsidRPr="00F60C9E" w:rsidRDefault="00D7654C" w:rsidP="00F55EF4">
      <w:pPr>
        <w:pStyle w:val="ListParagraph"/>
        <w:numPr>
          <w:ilvl w:val="0"/>
          <w:numId w:val="36"/>
        </w:numPr>
        <w:jc w:val="both"/>
        <w:rPr>
          <w:lang w:val="ro-RO"/>
        </w:rPr>
      </w:pPr>
      <w:r w:rsidRPr="00F60C9E">
        <w:rPr>
          <w:lang w:val="ro-RO"/>
        </w:rPr>
        <w:t>T</w:t>
      </w:r>
      <w:r w:rsidR="0026537F" w:rsidRPr="00F60C9E">
        <w:rPr>
          <w:lang w:val="ro-RO"/>
        </w:rPr>
        <w:t>abel</w:t>
      </w:r>
      <w:r w:rsidR="00C9555F" w:rsidRPr="00F60C9E">
        <w:rPr>
          <w:lang w:val="ro-RO"/>
        </w:rPr>
        <w:t xml:space="preserve"> </w:t>
      </w:r>
      <w:r w:rsidR="0026537F" w:rsidRPr="00F60C9E">
        <w:rPr>
          <w:lang w:val="ro-RO"/>
        </w:rPr>
        <w:t xml:space="preserve">cu </w:t>
      </w:r>
      <w:r w:rsidR="00C9555F" w:rsidRPr="00F60C9E">
        <w:rPr>
          <w:lang w:val="ro-RO"/>
        </w:rPr>
        <w:t>componente</w:t>
      </w:r>
      <w:r w:rsidR="0026537F" w:rsidRPr="00F60C9E">
        <w:rPr>
          <w:lang w:val="ro-RO"/>
        </w:rPr>
        <w:t>le electronice utilizate</w:t>
      </w:r>
      <w:r w:rsidR="004C43CF">
        <w:rPr>
          <w:lang w:val="ro-RO"/>
        </w:rPr>
        <w:t xml:space="preserve"> la sursa 1</w:t>
      </w:r>
      <w:r w:rsidR="00C9555F" w:rsidRPr="00F60C9E">
        <w:rPr>
          <w:lang w:val="ro-RO"/>
        </w:rPr>
        <w:t>: denumirea componentei, codu</w:t>
      </w:r>
      <w:r w:rsidRPr="00F60C9E">
        <w:rPr>
          <w:lang w:val="ro-RO"/>
        </w:rPr>
        <w:t>l acesteia, valoare, dimensiuni</w:t>
      </w:r>
      <w:r w:rsidR="001F1F64" w:rsidRPr="00F60C9E">
        <w:rPr>
          <w:lang w:val="ro-RO"/>
        </w:rPr>
        <w:t>, etc.</w:t>
      </w:r>
    </w:p>
    <w:p w:rsidR="00C9555F" w:rsidRPr="00F60C9E" w:rsidRDefault="00D7654C" w:rsidP="00D7654C">
      <w:pPr>
        <w:pStyle w:val="ListParagraph"/>
        <w:numPr>
          <w:ilvl w:val="0"/>
          <w:numId w:val="36"/>
        </w:numPr>
        <w:jc w:val="both"/>
        <w:rPr>
          <w:lang w:val="ro-RO"/>
        </w:rPr>
      </w:pPr>
      <w:r w:rsidRPr="00F60C9E">
        <w:rPr>
          <w:lang w:val="ro-RO"/>
        </w:rPr>
        <w:t>D</w:t>
      </w:r>
      <w:r w:rsidR="00C9555F" w:rsidRPr="00F60C9E">
        <w:rPr>
          <w:lang w:val="ro-RO"/>
        </w:rPr>
        <w:t xml:space="preserve">esenul cablajului </w:t>
      </w:r>
      <w:r w:rsidR="006A2309" w:rsidRPr="00F60C9E">
        <w:rPr>
          <w:lang w:val="ro-RO"/>
        </w:rPr>
        <w:t xml:space="preserve">imprimat </w:t>
      </w:r>
      <w:r w:rsidR="00C9555F" w:rsidRPr="00F60C9E">
        <w:rPr>
          <w:lang w:val="ro-RO"/>
        </w:rPr>
        <w:t xml:space="preserve">pentru </w:t>
      </w:r>
      <w:r w:rsidR="0026537F" w:rsidRPr="00F60C9E">
        <w:rPr>
          <w:lang w:val="ro-RO"/>
        </w:rPr>
        <w:t xml:space="preserve">sursa </w:t>
      </w:r>
      <w:r w:rsidR="004C43CF">
        <w:rPr>
          <w:lang w:val="ro-RO"/>
        </w:rPr>
        <w:t>2</w:t>
      </w:r>
      <w:bookmarkStart w:id="4" w:name="_GoBack"/>
      <w:bookmarkEnd w:id="4"/>
      <w:r w:rsidR="0026537F" w:rsidRPr="00F60C9E">
        <w:rPr>
          <w:lang w:val="ro-RO"/>
        </w:rPr>
        <w:t>, realizat într-un program de proiectare specializat (Multisim/Ultiboard</w:t>
      </w:r>
      <w:r w:rsidRPr="00F60C9E">
        <w:rPr>
          <w:lang w:val="ro-RO"/>
        </w:rPr>
        <w:t>,</w:t>
      </w:r>
      <w:r w:rsidR="0026537F" w:rsidRPr="00F60C9E">
        <w:rPr>
          <w:lang w:val="ro-RO"/>
        </w:rPr>
        <w:t xml:space="preserve"> </w:t>
      </w:r>
      <w:r w:rsidRPr="00F60C9E">
        <w:rPr>
          <w:lang w:val="ro-RO"/>
        </w:rPr>
        <w:t>Proteus</w:t>
      </w:r>
      <w:r w:rsidR="0026537F" w:rsidRPr="00F60C9E">
        <w:rPr>
          <w:lang w:val="ro-RO"/>
        </w:rPr>
        <w:t>)</w:t>
      </w:r>
      <w:r w:rsidRPr="00F60C9E">
        <w:rPr>
          <w:lang w:val="ro-RO"/>
        </w:rPr>
        <w:t xml:space="preserve">. </w:t>
      </w:r>
    </w:p>
    <w:p w:rsidR="00C9555F" w:rsidRPr="00F60C9E" w:rsidRDefault="00D7654C" w:rsidP="00C741EA">
      <w:pPr>
        <w:pStyle w:val="ListParagraph"/>
        <w:numPr>
          <w:ilvl w:val="0"/>
          <w:numId w:val="36"/>
        </w:numPr>
        <w:ind w:left="1418" w:hanging="338"/>
        <w:jc w:val="both"/>
        <w:rPr>
          <w:lang w:val="ro-RO"/>
        </w:rPr>
      </w:pPr>
      <w:r w:rsidRPr="00F60C9E">
        <w:rPr>
          <w:lang w:val="ro-RO"/>
        </w:rPr>
        <w:t>B</w:t>
      </w:r>
      <w:r w:rsidR="00C9555F" w:rsidRPr="00F60C9E">
        <w:rPr>
          <w:lang w:val="ro-RO"/>
        </w:rPr>
        <w:t>ibliografie.</w:t>
      </w:r>
    </w:p>
    <w:p w:rsidR="00C9555F" w:rsidRPr="00F60C9E" w:rsidRDefault="00C9555F" w:rsidP="00C9555F">
      <w:pPr>
        <w:ind w:firstLine="720"/>
        <w:jc w:val="both"/>
        <w:rPr>
          <w:lang w:val="ro-RO"/>
        </w:rPr>
      </w:pPr>
    </w:p>
    <w:p w:rsidR="00D7654C" w:rsidRPr="00F60C9E" w:rsidRDefault="00D7654C" w:rsidP="00C9555F">
      <w:pPr>
        <w:ind w:firstLine="720"/>
        <w:jc w:val="both"/>
        <w:rPr>
          <w:i/>
          <w:lang w:val="ro-RO"/>
        </w:rPr>
      </w:pPr>
      <w:r w:rsidRPr="00F60C9E">
        <w:rPr>
          <w:i/>
          <w:lang w:val="ro-RO"/>
        </w:rPr>
        <w:t>Reguli de redactare</w:t>
      </w:r>
      <w:r w:rsidR="00B218D0" w:rsidRPr="00F60C9E">
        <w:rPr>
          <w:i/>
          <w:lang w:val="ro-RO"/>
        </w:rPr>
        <w:t xml:space="preserve"> a proiectului</w:t>
      </w:r>
      <w:r w:rsidRPr="00F60C9E">
        <w:rPr>
          <w:i/>
          <w:lang w:val="ro-RO"/>
        </w:rPr>
        <w:t>:</w:t>
      </w:r>
    </w:p>
    <w:p w:rsidR="00D7654C" w:rsidRPr="00F60C9E" w:rsidRDefault="00937111" w:rsidP="00937111">
      <w:pPr>
        <w:pStyle w:val="ListParagraph"/>
        <w:numPr>
          <w:ilvl w:val="0"/>
          <w:numId w:val="36"/>
        </w:numPr>
        <w:jc w:val="both"/>
        <w:rPr>
          <w:i/>
          <w:lang w:val="ro-RO"/>
        </w:rPr>
      </w:pPr>
      <w:r w:rsidRPr="00F60C9E">
        <w:rPr>
          <w:i/>
          <w:lang w:val="ro-RO"/>
        </w:rPr>
        <w:t>Se vor utiliza indica</w:t>
      </w:r>
      <w:r w:rsidR="00D17D41" w:rsidRPr="00F60C9E">
        <w:rPr>
          <w:i/>
          <w:lang w:val="ro-RO"/>
        </w:rPr>
        <w:t>ț</w:t>
      </w:r>
      <w:r w:rsidRPr="00F60C9E">
        <w:rPr>
          <w:i/>
          <w:lang w:val="ro-RO"/>
        </w:rPr>
        <w:t>iile de formatare a proiectului de diplomă, disponibile pe pagina de internet a departamentului. Acest fi</w:t>
      </w:r>
      <w:r w:rsidR="00D17D41" w:rsidRPr="00F60C9E">
        <w:rPr>
          <w:i/>
          <w:lang w:val="ro-RO"/>
        </w:rPr>
        <w:t>ș</w:t>
      </w:r>
      <w:r w:rsidRPr="00F60C9E">
        <w:rPr>
          <w:i/>
          <w:lang w:val="ro-RO"/>
        </w:rPr>
        <w:t>ier respectă indica</w:t>
      </w:r>
      <w:r w:rsidR="00D17D41" w:rsidRPr="00F60C9E">
        <w:rPr>
          <w:i/>
          <w:lang w:val="ro-RO"/>
        </w:rPr>
        <w:t>ț</w:t>
      </w:r>
      <w:r w:rsidRPr="00F60C9E">
        <w:rPr>
          <w:i/>
          <w:lang w:val="ro-RO"/>
        </w:rPr>
        <w:t xml:space="preserve">iile </w:t>
      </w:r>
      <w:r w:rsidR="004D4731" w:rsidRPr="00F60C9E">
        <w:rPr>
          <w:i/>
          <w:lang w:val="ro-RO"/>
        </w:rPr>
        <w:lastRenderedPageBreak/>
        <w:t>men</w:t>
      </w:r>
      <w:r w:rsidR="00D17D41" w:rsidRPr="00F60C9E">
        <w:rPr>
          <w:i/>
          <w:lang w:val="ro-RO"/>
        </w:rPr>
        <w:t>ț</w:t>
      </w:r>
      <w:r w:rsidR="004D4731" w:rsidRPr="00F60C9E">
        <w:rPr>
          <w:i/>
          <w:lang w:val="ro-RO"/>
        </w:rPr>
        <w:t>ionate</w:t>
      </w:r>
      <w:r w:rsidRPr="00F60C9E">
        <w:rPr>
          <w:i/>
          <w:lang w:val="ro-RO"/>
        </w:rPr>
        <w:t>.</w:t>
      </w:r>
      <w:r w:rsidR="00775AB8" w:rsidRPr="00F60C9E">
        <w:rPr>
          <w:i/>
          <w:lang w:val="ro-RO"/>
        </w:rPr>
        <w:t xml:space="preserve"> </w:t>
      </w:r>
      <w:r w:rsidR="00770F0D" w:rsidRPr="00F60C9E">
        <w:rPr>
          <w:i/>
          <w:lang w:val="ro-RO"/>
        </w:rPr>
        <w:t>ATEN</w:t>
      </w:r>
      <w:r w:rsidR="00D17D41" w:rsidRPr="00F60C9E">
        <w:rPr>
          <w:i/>
          <w:lang w:val="ro-RO"/>
        </w:rPr>
        <w:t>Ț</w:t>
      </w:r>
      <w:r w:rsidR="00770F0D" w:rsidRPr="00F60C9E">
        <w:rPr>
          <w:i/>
          <w:lang w:val="ro-RO"/>
        </w:rPr>
        <w:t xml:space="preserve">IE! </w:t>
      </w:r>
      <w:r w:rsidR="00775AB8" w:rsidRPr="00F60C9E">
        <w:rPr>
          <w:i/>
          <w:lang w:val="ro-RO"/>
        </w:rPr>
        <w:t>Orice abatere de la acele indica</w:t>
      </w:r>
      <w:r w:rsidR="00D17D41" w:rsidRPr="00F60C9E">
        <w:rPr>
          <w:i/>
          <w:lang w:val="ro-RO"/>
        </w:rPr>
        <w:t>ț</w:t>
      </w:r>
      <w:r w:rsidR="00775AB8" w:rsidRPr="00F60C9E">
        <w:rPr>
          <w:i/>
          <w:lang w:val="ro-RO"/>
        </w:rPr>
        <w:t>ii va duce la depunctarea</w:t>
      </w:r>
      <w:r w:rsidR="00C77351" w:rsidRPr="00F60C9E">
        <w:rPr>
          <w:i/>
          <w:lang w:val="ro-RO"/>
        </w:rPr>
        <w:t xml:space="preserve"> sau chiar respingerea</w:t>
      </w:r>
      <w:r w:rsidR="00775AB8" w:rsidRPr="00F60C9E">
        <w:rPr>
          <w:i/>
          <w:lang w:val="ro-RO"/>
        </w:rPr>
        <w:t xml:space="preserve"> lucrării.</w:t>
      </w:r>
    </w:p>
    <w:p w:rsidR="00991045" w:rsidRPr="00F60C9E" w:rsidRDefault="00991045" w:rsidP="00937111">
      <w:pPr>
        <w:pStyle w:val="ListParagraph"/>
        <w:numPr>
          <w:ilvl w:val="0"/>
          <w:numId w:val="36"/>
        </w:numPr>
        <w:jc w:val="both"/>
        <w:rPr>
          <w:i/>
          <w:lang w:val="ro-RO"/>
        </w:rPr>
      </w:pPr>
      <w:r w:rsidRPr="00F60C9E">
        <w:rPr>
          <w:i/>
          <w:lang w:val="ro-RO"/>
        </w:rPr>
        <w:t xml:space="preserve">Formulele de calcul se vor completa cu valorile parametrilor </w:t>
      </w:r>
      <w:r w:rsidR="00D17D41" w:rsidRPr="00F60C9E">
        <w:rPr>
          <w:i/>
          <w:lang w:val="ro-RO"/>
        </w:rPr>
        <w:t>ș</w:t>
      </w:r>
      <w:r w:rsidRPr="00F60C9E">
        <w:rPr>
          <w:i/>
          <w:lang w:val="ro-RO"/>
        </w:rPr>
        <w:t xml:space="preserve">i valoarea </w:t>
      </w:r>
      <w:r w:rsidR="00DD1F2B" w:rsidRPr="00F60C9E">
        <w:rPr>
          <w:i/>
          <w:lang w:val="ro-RO"/>
        </w:rPr>
        <w:t>rezultată</w:t>
      </w:r>
      <w:r w:rsidRPr="00F60C9E">
        <w:rPr>
          <w:i/>
          <w:lang w:val="ro-RO"/>
        </w:rPr>
        <w:t>, după următorul model:</w:t>
      </w:r>
    </w:p>
    <w:p w:rsidR="00991045" w:rsidRPr="00F60C9E" w:rsidRDefault="00991045" w:rsidP="001C4D3C">
      <w:pPr>
        <w:ind w:left="1134"/>
        <w:jc w:val="center"/>
        <w:rPr>
          <w:i/>
          <w:lang w:val="ro-RO"/>
        </w:rPr>
      </w:pPr>
      <w:r w:rsidRPr="00F60C9E">
        <w:rPr>
          <w:i/>
          <w:lang w:val="ro-RO"/>
        </w:rPr>
        <w:t>U</w:t>
      </w:r>
      <w:r w:rsidRPr="00F60C9E">
        <w:rPr>
          <w:i/>
          <w:vertAlign w:val="subscript"/>
          <w:lang w:val="ro-RO"/>
        </w:rPr>
        <w:t>0</w:t>
      </w:r>
      <w:r w:rsidRPr="00F60C9E">
        <w:rPr>
          <w:i/>
          <w:lang w:val="ro-RO"/>
        </w:rPr>
        <w:t xml:space="preserve"> = 8 + Z/2 = 8 + 20/2 = 18 V</w:t>
      </w:r>
    </w:p>
    <w:p w:rsidR="00D7654C" w:rsidRDefault="00991045" w:rsidP="00991045">
      <w:pPr>
        <w:ind w:left="1418"/>
        <w:jc w:val="both"/>
        <w:rPr>
          <w:i/>
          <w:lang w:val="ro-RO"/>
        </w:rPr>
      </w:pPr>
      <w:r w:rsidRPr="00F60C9E">
        <w:rPr>
          <w:i/>
          <w:lang w:val="ro-RO"/>
        </w:rPr>
        <w:t>Obligatoriu se va men</w:t>
      </w:r>
      <w:r w:rsidR="00D17D41" w:rsidRPr="00F60C9E">
        <w:rPr>
          <w:i/>
          <w:lang w:val="ro-RO"/>
        </w:rPr>
        <w:t>ț</w:t>
      </w:r>
      <w:r w:rsidRPr="00F60C9E">
        <w:rPr>
          <w:i/>
          <w:lang w:val="ro-RO"/>
        </w:rPr>
        <w:t>iona unitate</w:t>
      </w:r>
      <w:r w:rsidR="00CA74B4" w:rsidRPr="00F60C9E">
        <w:rPr>
          <w:i/>
          <w:lang w:val="ro-RO"/>
        </w:rPr>
        <w:t>a</w:t>
      </w:r>
      <w:r w:rsidRPr="00F60C9E">
        <w:rPr>
          <w:i/>
          <w:lang w:val="ro-RO"/>
        </w:rPr>
        <w:t xml:space="preserve"> de măsură, dacă aceasta există.</w:t>
      </w:r>
    </w:p>
    <w:p w:rsidR="000410AB" w:rsidRDefault="000410AB" w:rsidP="00991045">
      <w:pPr>
        <w:ind w:left="1418"/>
        <w:jc w:val="both"/>
        <w:rPr>
          <w:i/>
          <w:lang w:val="ro-RO"/>
        </w:rPr>
      </w:pPr>
      <w:r w:rsidRPr="000410AB">
        <w:rPr>
          <w:i/>
          <w:lang w:val="ro-RO"/>
        </w:rPr>
        <w:t xml:space="preserve">Toate formulele </w:t>
      </w:r>
      <w:r>
        <w:rPr>
          <w:i/>
          <w:lang w:val="ro-RO"/>
        </w:rPr>
        <w:t>ș</w:t>
      </w:r>
      <w:r w:rsidRPr="000410AB">
        <w:rPr>
          <w:i/>
          <w:lang w:val="ro-RO"/>
        </w:rPr>
        <w:t xml:space="preserve">i rezolvările lor se scriu numai </w:t>
      </w:r>
      <w:r>
        <w:rPr>
          <w:i/>
          <w:lang w:val="ro-RO"/>
        </w:rPr>
        <w:t>î</w:t>
      </w:r>
      <w:r w:rsidRPr="000410AB">
        <w:rPr>
          <w:i/>
          <w:lang w:val="ro-RO"/>
        </w:rPr>
        <w:t>n editorul de ecuații.</w:t>
      </w:r>
    </w:p>
    <w:p w:rsidR="0025763B" w:rsidRDefault="0025763B" w:rsidP="0025763B">
      <w:pPr>
        <w:pStyle w:val="ListParagraph"/>
        <w:numPr>
          <w:ilvl w:val="0"/>
          <w:numId w:val="36"/>
        </w:numPr>
        <w:jc w:val="both"/>
        <w:rPr>
          <w:i/>
          <w:lang w:val="ro-RO"/>
        </w:rPr>
      </w:pPr>
      <w:r>
        <w:rPr>
          <w:i/>
          <w:lang w:val="ro-RO"/>
        </w:rPr>
        <w:t>Î</w:t>
      </w:r>
      <w:r w:rsidRPr="0025763B">
        <w:rPr>
          <w:i/>
          <w:lang w:val="ro-RO"/>
        </w:rPr>
        <w:t xml:space="preserve">n unele paragrafe sunt menționate </w:t>
      </w:r>
      <w:r>
        <w:rPr>
          <w:i/>
          <w:lang w:val="ro-RO"/>
        </w:rPr>
        <w:t>î</w:t>
      </w:r>
      <w:r w:rsidRPr="0025763B">
        <w:rPr>
          <w:i/>
          <w:lang w:val="ro-RO"/>
        </w:rPr>
        <w:t xml:space="preserve">n text figuri a </w:t>
      </w:r>
      <w:r w:rsidR="001846A9" w:rsidRPr="0025763B">
        <w:rPr>
          <w:i/>
          <w:lang w:val="ro-RO"/>
        </w:rPr>
        <w:t>căror</w:t>
      </w:r>
      <w:r w:rsidRPr="0025763B">
        <w:rPr>
          <w:i/>
          <w:lang w:val="ro-RO"/>
        </w:rPr>
        <w:t xml:space="preserve"> numerotare se va schimba pe </w:t>
      </w:r>
      <w:r w:rsidR="001846A9" w:rsidRPr="0025763B">
        <w:rPr>
          <w:i/>
          <w:lang w:val="ro-RO"/>
        </w:rPr>
        <w:t>măsură</w:t>
      </w:r>
      <w:r w:rsidRPr="0025763B">
        <w:rPr>
          <w:i/>
          <w:lang w:val="ro-RO"/>
        </w:rPr>
        <w:t xml:space="preserve"> ce </w:t>
      </w:r>
      <w:r w:rsidR="001846A9" w:rsidRPr="0025763B">
        <w:rPr>
          <w:i/>
          <w:lang w:val="ro-RO"/>
        </w:rPr>
        <w:t>lucrați</w:t>
      </w:r>
      <w:r w:rsidRPr="0025763B">
        <w:rPr>
          <w:i/>
          <w:lang w:val="ro-RO"/>
        </w:rPr>
        <w:t xml:space="preserve"> la proiect, deci </w:t>
      </w:r>
      <w:r w:rsidR="001846A9" w:rsidRPr="0025763B">
        <w:rPr>
          <w:i/>
          <w:lang w:val="ro-RO"/>
        </w:rPr>
        <w:t>numărul</w:t>
      </w:r>
      <w:r w:rsidRPr="0025763B">
        <w:rPr>
          <w:i/>
          <w:lang w:val="ro-RO"/>
        </w:rPr>
        <w:t xml:space="preserve"> figurii </w:t>
      </w:r>
      <w:r w:rsidR="001846A9" w:rsidRPr="0025763B">
        <w:rPr>
          <w:i/>
          <w:lang w:val="ro-RO"/>
        </w:rPr>
        <w:t>menționate</w:t>
      </w:r>
      <w:r w:rsidRPr="0025763B">
        <w:rPr>
          <w:i/>
          <w:lang w:val="ro-RO"/>
        </w:rPr>
        <w:t xml:space="preserve"> trebuie </w:t>
      </w:r>
      <w:r w:rsidR="001846A9">
        <w:rPr>
          <w:i/>
          <w:lang w:val="ro-RO"/>
        </w:rPr>
        <w:t>ș</w:t>
      </w:r>
      <w:r w:rsidRPr="0025763B">
        <w:rPr>
          <w:i/>
          <w:lang w:val="ro-RO"/>
        </w:rPr>
        <w:t>i el actualizat.</w:t>
      </w:r>
    </w:p>
    <w:p w:rsidR="00D921EC" w:rsidRDefault="00D921EC" w:rsidP="00D921EC">
      <w:pPr>
        <w:pStyle w:val="ListParagraph"/>
        <w:numPr>
          <w:ilvl w:val="0"/>
          <w:numId w:val="36"/>
        </w:numPr>
        <w:jc w:val="both"/>
        <w:rPr>
          <w:i/>
          <w:lang w:val="ro-RO"/>
        </w:rPr>
      </w:pPr>
      <w:r>
        <w:rPr>
          <w:i/>
          <w:lang w:val="ro-RO"/>
        </w:rPr>
        <w:t>La final, nu uitați să actualizați cuprinsul.</w:t>
      </w:r>
    </w:p>
    <w:p w:rsidR="001846A9" w:rsidRPr="001846A9" w:rsidRDefault="001846A9" w:rsidP="001846A9">
      <w:pPr>
        <w:pStyle w:val="ListParagraph"/>
        <w:numPr>
          <w:ilvl w:val="0"/>
          <w:numId w:val="36"/>
        </w:numPr>
        <w:jc w:val="both"/>
        <w:rPr>
          <w:i/>
          <w:lang w:val="ro-RO"/>
        </w:rPr>
      </w:pPr>
      <w:r w:rsidRPr="00F60C9E">
        <w:rPr>
          <w:i/>
          <w:lang w:val="ro-RO"/>
        </w:rPr>
        <w:t>Toate mențiunile redactate cu stil ITALIC se vor șterge din documentul final.</w:t>
      </w:r>
    </w:p>
    <w:p w:rsidR="0049487F" w:rsidRDefault="0049487F" w:rsidP="0049487F">
      <w:pPr>
        <w:ind w:firstLine="720"/>
        <w:jc w:val="both"/>
        <w:rPr>
          <w:i/>
          <w:lang w:val="ro-RO"/>
        </w:rPr>
      </w:pPr>
    </w:p>
    <w:p w:rsidR="0049487F" w:rsidRPr="0049487F" w:rsidRDefault="0049487F" w:rsidP="0049487F">
      <w:pPr>
        <w:ind w:firstLine="720"/>
        <w:jc w:val="both"/>
        <w:rPr>
          <w:i/>
          <w:lang w:val="ro-RO"/>
        </w:rPr>
      </w:pPr>
      <w:r w:rsidRPr="0049487F">
        <w:rPr>
          <w:i/>
          <w:lang w:val="ro-RO"/>
        </w:rPr>
        <w:t>Reguli de realizare a proiectului:</w:t>
      </w:r>
    </w:p>
    <w:p w:rsidR="00991045" w:rsidRDefault="00575EDA" w:rsidP="00991045">
      <w:pPr>
        <w:pStyle w:val="ListParagraph"/>
        <w:numPr>
          <w:ilvl w:val="0"/>
          <w:numId w:val="36"/>
        </w:numPr>
        <w:jc w:val="both"/>
        <w:rPr>
          <w:i/>
          <w:lang w:val="ro-RO"/>
        </w:rPr>
      </w:pPr>
      <w:r w:rsidRPr="00F60C9E">
        <w:rPr>
          <w:i/>
          <w:lang w:val="ro-RO"/>
        </w:rPr>
        <w:t>Toate componentele electronice se standardizează</w:t>
      </w:r>
      <w:r w:rsidR="00213A7D" w:rsidRPr="00F60C9E">
        <w:rPr>
          <w:i/>
          <w:lang w:val="ro-RO"/>
        </w:rPr>
        <w:t xml:space="preserve"> (menționând acest lucru)</w:t>
      </w:r>
      <w:r w:rsidR="00A51F5D" w:rsidRPr="00F60C9E">
        <w:rPr>
          <w:i/>
          <w:lang w:val="ro-RO"/>
        </w:rPr>
        <w:t xml:space="preserve"> sau se aleg</w:t>
      </w:r>
      <w:r w:rsidRPr="00F60C9E">
        <w:rPr>
          <w:i/>
          <w:lang w:val="ro-RO"/>
        </w:rPr>
        <w:t xml:space="preserve"> conform indica</w:t>
      </w:r>
      <w:r w:rsidR="00D17D41" w:rsidRPr="00F60C9E">
        <w:rPr>
          <w:i/>
          <w:lang w:val="ro-RO"/>
        </w:rPr>
        <w:t>ț</w:t>
      </w:r>
      <w:r w:rsidR="00AF38F0" w:rsidRPr="00F60C9E">
        <w:rPr>
          <w:i/>
          <w:lang w:val="ro-RO"/>
        </w:rPr>
        <w:t>iilor, valoarea standard</w:t>
      </w:r>
      <w:r w:rsidR="0077724C">
        <w:rPr>
          <w:i/>
          <w:lang w:val="ro-RO"/>
        </w:rPr>
        <w:t xml:space="preserve"> a unui parametru</w:t>
      </w:r>
      <w:r w:rsidR="00AF38F0" w:rsidRPr="00F60C9E">
        <w:rPr>
          <w:i/>
          <w:lang w:val="ro-RO"/>
        </w:rPr>
        <w:t xml:space="preserve"> trebuind să fie întotdeauna apropiată dar mai mare decât cea rezultată din calcule.</w:t>
      </w:r>
    </w:p>
    <w:p w:rsidR="0077724C" w:rsidRPr="0077724C" w:rsidRDefault="0077724C" w:rsidP="0077724C">
      <w:pPr>
        <w:ind w:left="1418"/>
        <w:jc w:val="both"/>
        <w:rPr>
          <w:i/>
          <w:lang w:val="ro-RO"/>
        </w:rPr>
      </w:pPr>
      <w:r>
        <w:rPr>
          <w:i/>
          <w:lang w:val="ro-RO"/>
        </w:rPr>
        <w:t xml:space="preserve">În text, se va menționa în clar: </w:t>
      </w:r>
      <w:r w:rsidRPr="003D6414">
        <w:rPr>
          <w:b/>
          <w:i/>
          <w:lang w:val="ro-RO"/>
        </w:rPr>
        <w:t>S-a ales componenta de tipul ..., având parametrii de catalog/valoarea ...</w:t>
      </w:r>
      <w:r>
        <w:rPr>
          <w:i/>
          <w:lang w:val="ro-RO"/>
        </w:rPr>
        <w:t xml:space="preserve"> (pentru a se vedea că sunt îndeplinite cerințele ce rezultă din calcule).</w:t>
      </w:r>
    </w:p>
    <w:p w:rsidR="0049487F" w:rsidRDefault="0049487F" w:rsidP="00991045">
      <w:pPr>
        <w:pStyle w:val="ListParagraph"/>
        <w:numPr>
          <w:ilvl w:val="0"/>
          <w:numId w:val="36"/>
        </w:numPr>
        <w:jc w:val="both"/>
        <w:rPr>
          <w:i/>
          <w:lang w:val="ro-RO"/>
        </w:rPr>
      </w:pPr>
      <w:r w:rsidRPr="00F60C9E">
        <w:rPr>
          <w:i/>
          <w:lang w:val="ro-RO"/>
        </w:rPr>
        <w:t>Nu se vor utiliza sub nici o formă componente de tip SMD.</w:t>
      </w:r>
    </w:p>
    <w:p w:rsidR="00E04994" w:rsidRPr="00F60C9E" w:rsidRDefault="00E04994" w:rsidP="00991045">
      <w:pPr>
        <w:pStyle w:val="ListParagraph"/>
        <w:numPr>
          <w:ilvl w:val="0"/>
          <w:numId w:val="36"/>
        </w:numPr>
        <w:jc w:val="both"/>
        <w:rPr>
          <w:i/>
          <w:lang w:val="ro-RO"/>
        </w:rPr>
      </w:pPr>
      <w:r>
        <w:rPr>
          <w:i/>
          <w:lang w:val="ro-RO"/>
        </w:rPr>
        <w:t>În cazul toleranței rezistoarelor, dacă pentru valoarea standard necesară a rezistenței nu se găsesc rezistoare reale cu toleranța specificată în proiect, se poate alege o toleranță mai mică.</w:t>
      </w:r>
    </w:p>
    <w:p w:rsidR="002D4BD5" w:rsidRDefault="002D4BD5" w:rsidP="00991045">
      <w:pPr>
        <w:pStyle w:val="ListParagraph"/>
        <w:numPr>
          <w:ilvl w:val="0"/>
          <w:numId w:val="36"/>
        </w:numPr>
        <w:jc w:val="both"/>
        <w:rPr>
          <w:i/>
          <w:lang w:val="ro-RO"/>
        </w:rPr>
      </w:pPr>
      <w:r w:rsidRPr="00F60C9E">
        <w:rPr>
          <w:i/>
          <w:lang w:val="ro-RO"/>
        </w:rPr>
        <w:t xml:space="preserve">Pentru fiecare componentă electronică se va insera o </w:t>
      </w:r>
      <w:r w:rsidRPr="0077724C">
        <w:rPr>
          <w:b/>
          <w:i/>
          <w:lang w:val="ro-RO"/>
        </w:rPr>
        <w:t>imagine</w:t>
      </w:r>
      <w:r w:rsidRPr="00F60C9E">
        <w:rPr>
          <w:i/>
          <w:lang w:val="ro-RO"/>
        </w:rPr>
        <w:t xml:space="preserve"> după paragraful unde a fost calculată/men</w:t>
      </w:r>
      <w:r w:rsidR="00D17D41" w:rsidRPr="00F60C9E">
        <w:rPr>
          <w:i/>
          <w:lang w:val="ro-RO"/>
        </w:rPr>
        <w:t>ț</w:t>
      </w:r>
      <w:r w:rsidRPr="00F60C9E">
        <w:rPr>
          <w:i/>
          <w:lang w:val="ro-RO"/>
        </w:rPr>
        <w:t xml:space="preserve">ionată, iar în cadrul anexelor de la finalul lucrării se vor insera </w:t>
      </w:r>
      <w:r w:rsidRPr="0077724C">
        <w:rPr>
          <w:b/>
          <w:i/>
          <w:lang w:val="ro-RO"/>
        </w:rPr>
        <w:t>paginile de catalog</w:t>
      </w:r>
      <w:r w:rsidRPr="00F60C9E">
        <w:rPr>
          <w:i/>
          <w:lang w:val="ro-RO"/>
        </w:rPr>
        <w:t xml:space="preserve"> cele mai reprezentative (de obicei prima pagină </w:t>
      </w:r>
      <w:r w:rsidR="00D17D41" w:rsidRPr="00F60C9E">
        <w:rPr>
          <w:i/>
          <w:lang w:val="ro-RO"/>
        </w:rPr>
        <w:t>ș</w:t>
      </w:r>
      <w:r w:rsidRPr="00F60C9E">
        <w:rPr>
          <w:i/>
          <w:lang w:val="ro-RO"/>
        </w:rPr>
        <w:t>i eventual alte pagini din care s-au extras informa</w:t>
      </w:r>
      <w:r w:rsidR="00D17D41" w:rsidRPr="00F60C9E">
        <w:rPr>
          <w:i/>
          <w:lang w:val="ro-RO"/>
        </w:rPr>
        <w:t>ț</w:t>
      </w:r>
      <w:r w:rsidRPr="00F60C9E">
        <w:rPr>
          <w:i/>
          <w:lang w:val="ro-RO"/>
        </w:rPr>
        <w:t>ii sau date utiliza</w:t>
      </w:r>
      <w:r w:rsidR="006C7FA6" w:rsidRPr="00F60C9E">
        <w:rPr>
          <w:i/>
          <w:lang w:val="ro-RO"/>
        </w:rPr>
        <w:t>t</w:t>
      </w:r>
      <w:r w:rsidRPr="00F60C9E">
        <w:rPr>
          <w:i/>
          <w:lang w:val="ro-RO"/>
        </w:rPr>
        <w:t>e în proiectare).</w:t>
      </w:r>
    </w:p>
    <w:p w:rsidR="00D87C84" w:rsidRPr="00D87C84" w:rsidRDefault="00D87C84" w:rsidP="00D87C84">
      <w:pPr>
        <w:pStyle w:val="ListParagraph"/>
        <w:numPr>
          <w:ilvl w:val="0"/>
          <w:numId w:val="36"/>
        </w:numPr>
        <w:jc w:val="both"/>
        <w:rPr>
          <w:lang w:val="ro-RO"/>
        </w:rPr>
      </w:pPr>
      <w:r>
        <w:rPr>
          <w:i/>
          <w:lang w:val="ro-RO"/>
        </w:rPr>
        <w:t>În cazul realizării schemei electronice</w:t>
      </w:r>
      <w:r w:rsidR="003E2B4F">
        <w:rPr>
          <w:i/>
          <w:lang w:val="ro-RO"/>
        </w:rPr>
        <w:t xml:space="preserve"> a sursei 1</w:t>
      </w:r>
      <w:r>
        <w:rPr>
          <w:i/>
          <w:lang w:val="ro-RO"/>
        </w:rPr>
        <w:t>, d</w:t>
      </w:r>
      <w:r w:rsidRPr="00D87C84">
        <w:rPr>
          <w:i/>
          <w:lang w:val="ro-RO"/>
        </w:rPr>
        <w:t>acă în aplicația folosită pentru</w:t>
      </w:r>
      <w:r>
        <w:rPr>
          <w:i/>
          <w:lang w:val="ro-RO"/>
        </w:rPr>
        <w:t xml:space="preserve"> proiectare</w:t>
      </w:r>
      <w:r w:rsidRPr="00D87C84">
        <w:rPr>
          <w:i/>
          <w:lang w:val="ro-RO"/>
        </w:rPr>
        <w:t xml:space="preserve"> nu se găsește </w:t>
      </w:r>
      <w:r>
        <w:rPr>
          <w:i/>
          <w:lang w:val="ro-RO"/>
        </w:rPr>
        <w:t>o componentă electronică</w:t>
      </w:r>
      <w:r w:rsidRPr="00D87C84">
        <w:rPr>
          <w:i/>
          <w:lang w:val="ro-RO"/>
        </w:rPr>
        <w:t xml:space="preserve"> utilizat</w:t>
      </w:r>
      <w:r>
        <w:rPr>
          <w:i/>
          <w:lang w:val="ro-RO"/>
        </w:rPr>
        <w:t>ă</w:t>
      </w:r>
      <w:r w:rsidRPr="00D87C84">
        <w:rPr>
          <w:i/>
          <w:lang w:val="ro-RO"/>
        </w:rPr>
        <w:t>, se caută</w:t>
      </w:r>
      <w:r>
        <w:rPr>
          <w:i/>
          <w:lang w:val="ro-RO"/>
        </w:rPr>
        <w:t xml:space="preserve"> </w:t>
      </w:r>
      <w:r w:rsidRPr="00D87C84">
        <w:rPr>
          <w:i/>
          <w:lang w:val="ro-RO"/>
        </w:rPr>
        <w:t xml:space="preserve">în biblioteca aplicației </w:t>
      </w:r>
      <w:r>
        <w:rPr>
          <w:i/>
          <w:lang w:val="ro-RO"/>
        </w:rPr>
        <w:t>o componentă asemănătoare (ca simbol și tip de capsulă) și se redenumește</w:t>
      </w:r>
      <w:r w:rsidRPr="00D87C84">
        <w:rPr>
          <w:i/>
          <w:lang w:val="ro-RO"/>
        </w:rPr>
        <w:t>.</w:t>
      </w:r>
    </w:p>
    <w:p w:rsidR="0049487F" w:rsidRDefault="0049487F" w:rsidP="00991045">
      <w:pPr>
        <w:pStyle w:val="ListParagraph"/>
        <w:numPr>
          <w:ilvl w:val="0"/>
          <w:numId w:val="36"/>
        </w:numPr>
        <w:jc w:val="both"/>
        <w:rPr>
          <w:i/>
          <w:lang w:val="ro-RO"/>
        </w:rPr>
      </w:pPr>
      <w:r>
        <w:rPr>
          <w:i/>
          <w:lang w:val="ro-RO"/>
        </w:rPr>
        <w:t xml:space="preserve">Conținutul tabelului cu componentele electronice pentru sursa 1 trebuie să fie similar cu cel al tabelului rezultat în cazul </w:t>
      </w:r>
      <w:r w:rsidRPr="00F55EF4">
        <w:rPr>
          <w:i/>
          <w:lang w:val="ro-RO"/>
        </w:rPr>
        <w:t>surs</w:t>
      </w:r>
      <w:r>
        <w:rPr>
          <w:i/>
          <w:lang w:val="ro-RO"/>
        </w:rPr>
        <w:t>ei</w:t>
      </w:r>
      <w:r w:rsidRPr="00F55EF4">
        <w:rPr>
          <w:i/>
          <w:lang w:val="ro-RO"/>
        </w:rPr>
        <w:t xml:space="preserve"> </w:t>
      </w:r>
      <w:r>
        <w:rPr>
          <w:i/>
          <w:lang w:val="ro-RO"/>
        </w:rPr>
        <w:t>2.</w:t>
      </w:r>
    </w:p>
    <w:p w:rsidR="004C1A9B" w:rsidRPr="004C1A9B" w:rsidRDefault="0049487F" w:rsidP="0049487F">
      <w:pPr>
        <w:pStyle w:val="ListParagraph"/>
        <w:numPr>
          <w:ilvl w:val="0"/>
          <w:numId w:val="36"/>
        </w:numPr>
        <w:jc w:val="both"/>
        <w:rPr>
          <w:lang w:val="ro-RO"/>
        </w:rPr>
      </w:pPr>
      <w:r>
        <w:rPr>
          <w:i/>
          <w:lang w:val="ro-RO"/>
        </w:rPr>
        <w:t xml:space="preserve">Cablajul imprimat </w:t>
      </w:r>
      <w:r w:rsidR="002274DF">
        <w:rPr>
          <w:i/>
          <w:lang w:val="ro-RO"/>
        </w:rPr>
        <w:t xml:space="preserve">pentru sursa 2 </w:t>
      </w:r>
      <w:r>
        <w:rPr>
          <w:i/>
          <w:lang w:val="ro-RO"/>
        </w:rPr>
        <w:t xml:space="preserve">se atașează ca imagine în proiect iar fișierul sursă se trimite prin email. </w:t>
      </w:r>
      <w:r w:rsidRPr="00F60C9E">
        <w:rPr>
          <w:i/>
          <w:lang w:val="ro-RO"/>
        </w:rPr>
        <w:t xml:space="preserve">ATENȚIE! Nu este permisă folosirea aplicației online WEBENCH® Power </w:t>
      </w:r>
      <w:proofErr w:type="spellStart"/>
      <w:r w:rsidRPr="00F60C9E">
        <w:rPr>
          <w:i/>
          <w:lang w:val="ro-RO"/>
        </w:rPr>
        <w:t>Architect</w:t>
      </w:r>
      <w:proofErr w:type="spellEnd"/>
      <w:r>
        <w:rPr>
          <w:i/>
          <w:lang w:val="ro-RO"/>
        </w:rPr>
        <w:t xml:space="preserve"> pentru realizarea cablajului</w:t>
      </w:r>
      <w:r w:rsidRPr="00F60C9E">
        <w:rPr>
          <w:i/>
          <w:lang w:val="ro-RO"/>
        </w:rPr>
        <w:t>.</w:t>
      </w:r>
      <w:r w:rsidR="004C1A9B">
        <w:rPr>
          <w:i/>
          <w:lang w:val="ro-RO"/>
        </w:rPr>
        <w:t xml:space="preserve"> </w:t>
      </w:r>
    </w:p>
    <w:p w:rsidR="0049487F" w:rsidRPr="0049487F" w:rsidRDefault="004C1A9B" w:rsidP="004C1A9B">
      <w:pPr>
        <w:ind w:left="1418"/>
        <w:jc w:val="both"/>
        <w:rPr>
          <w:lang w:val="ro-RO"/>
        </w:rPr>
      </w:pPr>
      <w:r>
        <w:rPr>
          <w:i/>
          <w:lang w:val="ro-RO"/>
        </w:rPr>
        <w:t xml:space="preserve">Dacă în aplicația folosită pentru proiectarea cablajului imprimat nu se găsește circuitul integrat utilizat, se caută în foaia de catalog a acestuia tipul de capsulă </w:t>
      </w:r>
      <w:r>
        <w:rPr>
          <w:i/>
          <w:lang w:val="ro-RO"/>
        </w:rPr>
        <w:lastRenderedPageBreak/>
        <w:t>și numărul de pini, iar apoi în biblioteca aplicației se caută un circuit integrat ce folosește o capsulă de același fel.</w:t>
      </w:r>
    </w:p>
    <w:p w:rsidR="0049487F" w:rsidRDefault="0049487F" w:rsidP="0049487F">
      <w:pPr>
        <w:jc w:val="both"/>
        <w:rPr>
          <w:i/>
          <w:lang w:val="ro-RO"/>
        </w:rPr>
      </w:pPr>
    </w:p>
    <w:p w:rsidR="0049487F" w:rsidRPr="00F60C9E" w:rsidRDefault="0049487F" w:rsidP="0049487F">
      <w:pPr>
        <w:ind w:firstLine="720"/>
        <w:jc w:val="both"/>
        <w:rPr>
          <w:i/>
          <w:lang w:val="ro-RO"/>
        </w:rPr>
      </w:pPr>
      <w:r w:rsidRPr="00F60C9E">
        <w:rPr>
          <w:i/>
          <w:lang w:val="ro-RO"/>
        </w:rPr>
        <w:t>Reguli de predare a proiectului:</w:t>
      </w:r>
    </w:p>
    <w:p w:rsidR="00575EDA" w:rsidRPr="00F60C9E" w:rsidRDefault="00575EDA" w:rsidP="00991045">
      <w:pPr>
        <w:pStyle w:val="ListParagraph"/>
        <w:numPr>
          <w:ilvl w:val="0"/>
          <w:numId w:val="36"/>
        </w:numPr>
        <w:jc w:val="both"/>
        <w:rPr>
          <w:i/>
          <w:lang w:val="ro-RO"/>
        </w:rPr>
      </w:pPr>
      <w:r w:rsidRPr="00F60C9E">
        <w:rPr>
          <w:i/>
          <w:lang w:val="ro-RO"/>
        </w:rPr>
        <w:t xml:space="preserve">Proiectul final se va trimite prin email la adresa </w:t>
      </w:r>
      <w:hyperlink r:id="rId9" w:history="1">
        <w:r w:rsidRPr="00F60C9E">
          <w:rPr>
            <w:rStyle w:val="Hyperlink"/>
            <w:i/>
            <w:lang w:val="ro-RO"/>
          </w:rPr>
          <w:t>iordachevalentin@yahoo.com</w:t>
        </w:r>
      </w:hyperlink>
      <w:r w:rsidRPr="00F60C9E">
        <w:rPr>
          <w:i/>
          <w:lang w:val="ro-RO"/>
        </w:rPr>
        <w:t>, în format PDF</w:t>
      </w:r>
      <w:r w:rsidR="007B5759" w:rsidRPr="00F60C9E">
        <w:rPr>
          <w:i/>
          <w:lang w:val="ro-RO"/>
        </w:rPr>
        <w:t xml:space="preserve"> </w:t>
      </w:r>
      <w:r w:rsidR="007B5759" w:rsidRPr="00F60C9E">
        <w:rPr>
          <w:b/>
          <w:i/>
          <w:lang w:val="ro-RO"/>
        </w:rPr>
        <w:t>și</w:t>
      </w:r>
      <w:r w:rsidR="007B5759" w:rsidRPr="00F60C9E">
        <w:rPr>
          <w:i/>
          <w:lang w:val="ro-RO"/>
        </w:rPr>
        <w:t xml:space="preserve"> DOC/DOCX</w:t>
      </w:r>
      <w:r w:rsidRPr="00F60C9E">
        <w:rPr>
          <w:i/>
          <w:lang w:val="ro-RO"/>
        </w:rPr>
        <w:t xml:space="preserve">. </w:t>
      </w:r>
      <w:r w:rsidR="00865525" w:rsidRPr="00F60C9E">
        <w:rPr>
          <w:i/>
          <w:lang w:val="ro-RO"/>
        </w:rPr>
        <w:t xml:space="preserve">Numele fișierului va fi de forma NumePrenumeGrupa.pdf. </w:t>
      </w:r>
      <w:r w:rsidRPr="00F60C9E">
        <w:rPr>
          <w:i/>
          <w:lang w:val="ro-RO"/>
        </w:rPr>
        <w:t>În acela</w:t>
      </w:r>
      <w:r w:rsidR="00D17D41" w:rsidRPr="00F60C9E">
        <w:rPr>
          <w:i/>
          <w:lang w:val="ro-RO"/>
        </w:rPr>
        <w:t>ș</w:t>
      </w:r>
      <w:r w:rsidRPr="00F60C9E">
        <w:rPr>
          <w:i/>
          <w:lang w:val="ro-RO"/>
        </w:rPr>
        <w:t>i mesaj se va ata</w:t>
      </w:r>
      <w:r w:rsidR="00D17D41" w:rsidRPr="00F60C9E">
        <w:rPr>
          <w:i/>
          <w:lang w:val="ro-RO"/>
        </w:rPr>
        <w:t>ș</w:t>
      </w:r>
      <w:r w:rsidRPr="00F60C9E">
        <w:rPr>
          <w:i/>
          <w:lang w:val="ro-RO"/>
        </w:rPr>
        <w:t xml:space="preserve">a </w:t>
      </w:r>
      <w:r w:rsidR="00D17D41" w:rsidRPr="00F60C9E">
        <w:rPr>
          <w:i/>
          <w:lang w:val="ro-RO"/>
        </w:rPr>
        <w:t>ș</w:t>
      </w:r>
      <w:r w:rsidRPr="00F60C9E">
        <w:rPr>
          <w:i/>
          <w:lang w:val="ro-RO"/>
        </w:rPr>
        <w:t>i fi</w:t>
      </w:r>
      <w:r w:rsidR="00D17D41" w:rsidRPr="00F60C9E">
        <w:rPr>
          <w:i/>
          <w:lang w:val="ro-RO"/>
        </w:rPr>
        <w:t>ș</w:t>
      </w:r>
      <w:r w:rsidRPr="00F60C9E">
        <w:rPr>
          <w:i/>
          <w:lang w:val="ro-RO"/>
        </w:rPr>
        <w:t xml:space="preserve">ierul sursă pentru cablajul </w:t>
      </w:r>
      <w:r w:rsidR="00FC0A49" w:rsidRPr="00F60C9E">
        <w:rPr>
          <w:i/>
          <w:lang w:val="ro-RO"/>
        </w:rPr>
        <w:t>imprimat.</w:t>
      </w:r>
    </w:p>
    <w:p w:rsidR="00CC3223" w:rsidRPr="00F60C9E" w:rsidRDefault="00CC3223" w:rsidP="00CC3223">
      <w:pPr>
        <w:pStyle w:val="ListParagraph"/>
        <w:numPr>
          <w:ilvl w:val="0"/>
          <w:numId w:val="36"/>
        </w:numPr>
        <w:jc w:val="both"/>
        <w:rPr>
          <w:lang w:val="ro-RO"/>
        </w:rPr>
      </w:pPr>
      <w:r w:rsidRPr="00F60C9E">
        <w:rPr>
          <w:i/>
          <w:lang w:val="ro-RO"/>
        </w:rPr>
        <w:t xml:space="preserve">Nu se acceptă proiecte în care nu au fost tratate toate </w:t>
      </w:r>
      <w:r w:rsidR="001E1006">
        <w:rPr>
          <w:i/>
          <w:lang w:val="ro-RO"/>
        </w:rPr>
        <w:t>cerințele</w:t>
      </w:r>
      <w:r w:rsidRPr="00F60C9E">
        <w:rPr>
          <w:i/>
          <w:lang w:val="ro-RO"/>
        </w:rPr>
        <w:t>.</w:t>
      </w:r>
    </w:p>
    <w:p w:rsidR="00991045" w:rsidRPr="00F60C9E" w:rsidRDefault="00991045" w:rsidP="00991045">
      <w:pPr>
        <w:ind w:firstLine="720"/>
        <w:jc w:val="both"/>
        <w:rPr>
          <w:lang w:val="ro-RO"/>
        </w:rPr>
      </w:pPr>
    </w:p>
    <w:p w:rsidR="00C9555F" w:rsidRPr="00F60C9E" w:rsidRDefault="00C9555F" w:rsidP="00C9555F">
      <w:pPr>
        <w:ind w:firstLine="720"/>
        <w:jc w:val="both"/>
        <w:rPr>
          <w:lang w:val="ro-RO"/>
        </w:rPr>
      </w:pPr>
      <w:r w:rsidRPr="00F60C9E">
        <w:rPr>
          <w:lang w:val="ro-RO"/>
        </w:rPr>
        <w:t>Bibliografie recomandată:</w:t>
      </w:r>
    </w:p>
    <w:p w:rsidR="00C9555F" w:rsidRPr="00F60C9E" w:rsidRDefault="00C9555F" w:rsidP="0026537F">
      <w:pPr>
        <w:pStyle w:val="ListParagraph"/>
        <w:numPr>
          <w:ilvl w:val="0"/>
          <w:numId w:val="36"/>
        </w:numPr>
        <w:ind w:left="1418" w:hanging="338"/>
        <w:jc w:val="both"/>
        <w:rPr>
          <w:lang w:val="ro-RO"/>
        </w:rPr>
      </w:pPr>
      <w:r w:rsidRPr="00F60C9E">
        <w:rPr>
          <w:lang w:val="ro-RO"/>
        </w:rPr>
        <w:t xml:space="preserve">I. </w:t>
      </w:r>
      <w:proofErr w:type="spellStart"/>
      <w:r w:rsidRPr="00F60C9E">
        <w:rPr>
          <w:lang w:val="ro-RO"/>
        </w:rPr>
        <w:t>Ristea</w:t>
      </w:r>
      <w:proofErr w:type="spellEnd"/>
      <w:r w:rsidRPr="00F60C9E">
        <w:rPr>
          <w:lang w:val="ro-RO"/>
        </w:rPr>
        <w:t xml:space="preserve">, C.A. Popescu, Stabilizatoare de tensiune, Editura Tehnica, </w:t>
      </w:r>
      <w:r w:rsidR="0026537F" w:rsidRPr="00F60C9E">
        <w:rPr>
          <w:lang w:val="ro-RO"/>
        </w:rPr>
        <w:t>Bucure</w:t>
      </w:r>
      <w:r w:rsidR="00D17D41" w:rsidRPr="00F60C9E">
        <w:rPr>
          <w:lang w:val="ro-RO"/>
        </w:rPr>
        <w:t>ș</w:t>
      </w:r>
      <w:r w:rsidR="0026537F" w:rsidRPr="00F60C9E">
        <w:rPr>
          <w:lang w:val="ro-RO"/>
        </w:rPr>
        <w:t>ti</w:t>
      </w:r>
      <w:r w:rsidRPr="00F60C9E">
        <w:rPr>
          <w:lang w:val="ro-RO"/>
        </w:rPr>
        <w:t>, 1983</w:t>
      </w:r>
      <w:r w:rsidR="009B10D8" w:rsidRPr="00F60C9E">
        <w:rPr>
          <w:lang w:val="ro-RO"/>
        </w:rPr>
        <w:t>.</w:t>
      </w:r>
    </w:p>
    <w:p w:rsidR="00C9555F" w:rsidRPr="00F60C9E" w:rsidRDefault="00B2225D" w:rsidP="0026537F">
      <w:pPr>
        <w:pStyle w:val="ListParagraph"/>
        <w:numPr>
          <w:ilvl w:val="0"/>
          <w:numId w:val="36"/>
        </w:numPr>
        <w:ind w:left="1418" w:hanging="338"/>
        <w:jc w:val="both"/>
        <w:rPr>
          <w:lang w:val="ro-RO"/>
        </w:rPr>
      </w:pPr>
      <w:r w:rsidRPr="00F60C9E">
        <w:rPr>
          <w:lang w:val="ro-RO"/>
        </w:rPr>
        <w:t>M.</w:t>
      </w:r>
      <w:r w:rsidR="00C9555F" w:rsidRPr="00F60C9E">
        <w:rPr>
          <w:lang w:val="ro-RO"/>
        </w:rPr>
        <w:t xml:space="preserve">A. Ciugudean, Stabilizatoare de tensiune cu circuite integrate liniare. Dimensionare, Editura de Vest, </w:t>
      </w:r>
      <w:r w:rsidR="0026537F" w:rsidRPr="00F60C9E">
        <w:rPr>
          <w:lang w:val="ro-RO"/>
        </w:rPr>
        <w:t>Timi</w:t>
      </w:r>
      <w:r w:rsidR="00D17D41" w:rsidRPr="00F60C9E">
        <w:rPr>
          <w:lang w:val="ro-RO"/>
        </w:rPr>
        <w:t>ș</w:t>
      </w:r>
      <w:r w:rsidR="0026537F" w:rsidRPr="00F60C9E">
        <w:rPr>
          <w:lang w:val="ro-RO"/>
        </w:rPr>
        <w:t>oara</w:t>
      </w:r>
      <w:r w:rsidR="00C9555F" w:rsidRPr="00F60C9E">
        <w:rPr>
          <w:lang w:val="ro-RO"/>
        </w:rPr>
        <w:t>, 2001</w:t>
      </w:r>
      <w:r w:rsidR="009B10D8" w:rsidRPr="00F60C9E">
        <w:rPr>
          <w:lang w:val="ro-RO"/>
        </w:rPr>
        <w:t>.</w:t>
      </w:r>
    </w:p>
    <w:p w:rsidR="00C9555F" w:rsidRPr="00F60C9E" w:rsidRDefault="00C9555F" w:rsidP="0026537F">
      <w:pPr>
        <w:pStyle w:val="ListParagraph"/>
        <w:numPr>
          <w:ilvl w:val="0"/>
          <w:numId w:val="36"/>
        </w:numPr>
        <w:ind w:left="1418" w:hanging="338"/>
        <w:jc w:val="both"/>
        <w:rPr>
          <w:lang w:val="ro-RO"/>
        </w:rPr>
      </w:pPr>
      <w:r w:rsidRPr="00F60C9E">
        <w:rPr>
          <w:lang w:val="ro-RO"/>
        </w:rPr>
        <w:t>Mihai Dincă, Electronică. Manualul studentului, Vol</w:t>
      </w:r>
      <w:r w:rsidR="0026537F" w:rsidRPr="00F60C9E">
        <w:rPr>
          <w:lang w:val="ro-RO"/>
        </w:rPr>
        <w:t>.</w:t>
      </w:r>
      <w:r w:rsidRPr="00F60C9E">
        <w:rPr>
          <w:lang w:val="ro-RO"/>
        </w:rPr>
        <w:t xml:space="preserve"> I </w:t>
      </w:r>
      <w:r w:rsidR="00D17D41" w:rsidRPr="00F60C9E">
        <w:rPr>
          <w:lang w:val="ro-RO"/>
        </w:rPr>
        <w:t>ș</w:t>
      </w:r>
      <w:r w:rsidR="0026537F" w:rsidRPr="00F60C9E">
        <w:rPr>
          <w:lang w:val="ro-RO"/>
        </w:rPr>
        <w:t>i</w:t>
      </w:r>
      <w:r w:rsidRPr="00F60C9E">
        <w:rPr>
          <w:lang w:val="ro-RO"/>
        </w:rPr>
        <w:t xml:space="preserve"> II</w:t>
      </w:r>
      <w:r w:rsidR="009B10D8" w:rsidRPr="00F60C9E">
        <w:rPr>
          <w:lang w:val="ro-RO"/>
        </w:rPr>
        <w:t>.</w:t>
      </w:r>
    </w:p>
    <w:p w:rsidR="00C9555F" w:rsidRPr="00F60C9E" w:rsidRDefault="00C9555F" w:rsidP="0026537F">
      <w:pPr>
        <w:pStyle w:val="ListParagraph"/>
        <w:numPr>
          <w:ilvl w:val="0"/>
          <w:numId w:val="36"/>
        </w:numPr>
        <w:ind w:left="1418" w:hanging="338"/>
        <w:jc w:val="both"/>
        <w:rPr>
          <w:lang w:val="ro-RO"/>
        </w:rPr>
      </w:pPr>
      <w:r w:rsidRPr="00F60C9E">
        <w:rPr>
          <w:lang w:val="ro-RO"/>
        </w:rPr>
        <w:t>Agenda radio-electronistului</w:t>
      </w:r>
      <w:r w:rsidR="009B10D8" w:rsidRPr="00F60C9E">
        <w:rPr>
          <w:lang w:val="ro-RO"/>
        </w:rPr>
        <w:t>.</w:t>
      </w:r>
    </w:p>
    <w:p w:rsidR="00C9555F" w:rsidRPr="00F60C9E" w:rsidRDefault="00C9555F" w:rsidP="0026537F">
      <w:pPr>
        <w:pStyle w:val="ListParagraph"/>
        <w:numPr>
          <w:ilvl w:val="0"/>
          <w:numId w:val="36"/>
        </w:numPr>
        <w:ind w:left="1418" w:hanging="338"/>
        <w:jc w:val="both"/>
        <w:rPr>
          <w:lang w:val="ro-RO"/>
        </w:rPr>
      </w:pPr>
      <w:r w:rsidRPr="00F60C9E">
        <w:rPr>
          <w:lang w:val="ro-RO"/>
        </w:rPr>
        <w:t>Cursurile de Electroalimentare</w:t>
      </w:r>
      <w:r w:rsidR="00451B3E" w:rsidRPr="00F60C9E">
        <w:rPr>
          <w:lang w:val="ro-RO"/>
        </w:rPr>
        <w:t xml:space="preserve">, Materiale </w:t>
      </w:r>
      <w:r w:rsidR="00D17D41" w:rsidRPr="00F60C9E">
        <w:rPr>
          <w:lang w:val="ro-RO"/>
        </w:rPr>
        <w:t>ș</w:t>
      </w:r>
      <w:r w:rsidR="00451B3E" w:rsidRPr="00F60C9E">
        <w:rPr>
          <w:lang w:val="ro-RO"/>
        </w:rPr>
        <w:t xml:space="preserve">i Componente, </w:t>
      </w:r>
      <w:r w:rsidR="000D30F6" w:rsidRPr="00F60C9E">
        <w:rPr>
          <w:lang w:val="ro-RO"/>
        </w:rPr>
        <w:t>Componente Electronice Fundamentale</w:t>
      </w:r>
      <w:r w:rsidR="00451B3E" w:rsidRPr="00F60C9E">
        <w:rPr>
          <w:lang w:val="ro-RO"/>
        </w:rPr>
        <w:t>.</w:t>
      </w:r>
    </w:p>
    <w:p w:rsidR="00C9415D" w:rsidRPr="00F60C9E" w:rsidRDefault="00C9415D" w:rsidP="00741888">
      <w:pPr>
        <w:pStyle w:val="Heading1"/>
      </w:pPr>
      <w:r w:rsidRPr="00F60C9E">
        <w:br w:type="page"/>
      </w:r>
      <w:bookmarkStart w:id="5" w:name="_Toc525059499"/>
      <w:r w:rsidR="00741888" w:rsidRPr="00F60C9E">
        <w:lastRenderedPageBreak/>
        <w:t>Sursa stabilizată cu componente discrete</w:t>
      </w:r>
      <w:bookmarkEnd w:id="5"/>
    </w:p>
    <w:p w:rsidR="00741888" w:rsidRPr="00F60C9E" w:rsidRDefault="00741888" w:rsidP="00741888">
      <w:pPr>
        <w:pStyle w:val="Heading2"/>
      </w:pPr>
      <w:bookmarkStart w:id="6" w:name="_Toc525059500"/>
      <w:r w:rsidRPr="00F60C9E">
        <w:t>Schema bloc</w:t>
      </w:r>
      <w:bookmarkEnd w:id="6"/>
    </w:p>
    <w:p w:rsidR="006A38A7" w:rsidRPr="00F60C9E" w:rsidRDefault="006C673A" w:rsidP="006A38A7">
      <w:pPr>
        <w:keepNext/>
        <w:jc w:val="center"/>
        <w:rPr>
          <w:lang w:val="ro-RO"/>
        </w:rPr>
      </w:pPr>
      <w:r w:rsidRPr="00F60C9E">
        <w:rPr>
          <w:noProof/>
          <w:lang w:val="ro-RO"/>
        </w:rPr>
        <mc:AlternateContent>
          <mc:Choice Requires="wpc">
            <w:drawing>
              <wp:inline distT="0" distB="0" distL="0" distR="0">
                <wp:extent cx="5539401" cy="1701165"/>
                <wp:effectExtent l="0" t="0" r="444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Rounded Corners 3"/>
                        <wps:cNvSpPr/>
                        <wps:spPr>
                          <a:xfrm>
                            <a:off x="489099" y="255182"/>
                            <a:ext cx="744279" cy="4359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6CB9" w:rsidRPr="006C673A" w:rsidRDefault="00186CB9" w:rsidP="006C673A">
                              <w:pPr>
                                <w:spacing w:line="240" w:lineRule="auto"/>
                                <w:jc w:val="center"/>
                                <w:rPr>
                                  <w:lang w:val="ro-RO"/>
                                </w:rPr>
                              </w:pPr>
                              <w:r>
                                <w:rPr>
                                  <w:lang w:val="ro-RO"/>
                                </w:rPr>
                                <w:t>TRAF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1548292" y="254428"/>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6CB9" w:rsidRDefault="00186CB9" w:rsidP="006C673A">
                              <w:pPr>
                                <w:pStyle w:val="NormalWeb"/>
                                <w:spacing w:before="0" w:beforeAutospacing="0" w:after="0" w:afterAutospacing="0"/>
                                <w:jc w:val="center"/>
                              </w:pPr>
                              <w:r>
                                <w:rPr>
                                  <w:rFonts w:eastAsia="Batang"/>
                                </w:rPr>
                                <w:t>RED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2607104" y="255507"/>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6CB9" w:rsidRDefault="00186CB9" w:rsidP="006C673A">
                              <w:pPr>
                                <w:pStyle w:val="NormalWeb"/>
                                <w:spacing w:before="0" w:beforeAutospacing="0" w:after="0" w:afterAutospacing="0"/>
                                <w:jc w:val="center"/>
                              </w:pPr>
                              <w:r>
                                <w:rPr>
                                  <w:rFonts w:eastAsia="Batang"/>
                                </w:rPr>
                                <w:t>FN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3666213" y="254428"/>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6CB9" w:rsidRDefault="00186CB9" w:rsidP="006C673A">
                              <w:pPr>
                                <w:pStyle w:val="NormalWeb"/>
                                <w:spacing w:before="0" w:beforeAutospacing="0" w:after="0" w:afterAutospacing="0"/>
                                <w:jc w:val="center"/>
                              </w:pPr>
                              <w:r>
                                <w:rPr>
                                  <w:rFonts w:eastAsia="Batang"/>
                                </w:rPr>
                                <w:t>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3666213" y="1040913"/>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6CB9" w:rsidRDefault="00186CB9" w:rsidP="003305AA">
                              <w:pPr>
                                <w:pStyle w:val="NormalWeb"/>
                                <w:spacing w:before="0" w:beforeAutospacing="0" w:after="0" w:afterAutospacing="0"/>
                                <w:jc w:val="center"/>
                              </w:pPr>
                              <w:r>
                                <w:rPr>
                                  <w:rFonts w:eastAsia="Batang"/>
                                </w:rPr>
                                <w:t>AEU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4698841" y="1040913"/>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6CB9" w:rsidRDefault="00186CB9" w:rsidP="003305AA">
                              <w:pPr>
                                <w:pStyle w:val="NormalWeb"/>
                                <w:spacing w:before="0" w:beforeAutospacing="0" w:after="0" w:afterAutospacing="0"/>
                                <w:jc w:val="center"/>
                              </w:pPr>
                              <w:r>
                                <w:rPr>
                                  <w:rFonts w:eastAsia="Batang"/>
                                </w:rPr>
                                <w:t>U/U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Straight Arrow Connector 4"/>
                        <wps:cNvCnPr>
                          <a:stCxn id="3" idx="3"/>
                          <a:endCxn id="5" idx="1"/>
                        </wps:cNvCnPr>
                        <wps:spPr>
                          <a:xfrm flipV="1">
                            <a:off x="1233378" y="472233"/>
                            <a:ext cx="314914" cy="9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a:stCxn id="5" idx="3"/>
                          <a:endCxn id="6" idx="1"/>
                        </wps:cNvCnPr>
                        <wps:spPr>
                          <a:xfrm>
                            <a:off x="2292512" y="472233"/>
                            <a:ext cx="314592" cy="10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a:stCxn id="6" idx="3"/>
                          <a:endCxn id="7" idx="1"/>
                        </wps:cNvCnPr>
                        <wps:spPr>
                          <a:xfrm flipV="1">
                            <a:off x="3351324" y="472233"/>
                            <a:ext cx="314889" cy="10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a:stCxn id="8" idx="0"/>
                          <a:endCxn id="7" idx="2"/>
                        </wps:cNvCnPr>
                        <wps:spPr>
                          <a:xfrm flipV="1">
                            <a:off x="4038323" y="690038"/>
                            <a:ext cx="0" cy="350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10" idx="1"/>
                          <a:endCxn id="8" idx="3"/>
                        </wps:cNvCnPr>
                        <wps:spPr>
                          <a:xfrm flipH="1">
                            <a:off x="4410433" y="1258718"/>
                            <a:ext cx="2884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stCxn id="7" idx="3"/>
                        </wps:cNvCnPr>
                        <wps:spPr>
                          <a:xfrm flipV="1">
                            <a:off x="4410433" y="467833"/>
                            <a:ext cx="1086600" cy="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5092996" y="473312"/>
                            <a:ext cx="0" cy="547414"/>
                          </a:xfrm>
                          <a:prstGeom prst="straightConnector1">
                            <a:avLst/>
                          </a:prstGeom>
                          <a:ln>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7" name="Rectangle: Rounded Corners 17"/>
                        <wps:cNvSpPr/>
                        <wps:spPr>
                          <a:xfrm>
                            <a:off x="2582955" y="1039834"/>
                            <a:ext cx="74422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6CB9" w:rsidRDefault="00186CB9" w:rsidP="003305AA">
                              <w:pPr>
                                <w:pStyle w:val="NormalWeb"/>
                                <w:spacing w:before="0" w:beforeAutospacing="0" w:after="0" w:afterAutospacing="0"/>
                                <w:jc w:val="center"/>
                              </w:pPr>
                              <w:r>
                                <w:rPr>
                                  <w:rFonts w:eastAsia="Batang"/>
                                </w:rPr>
                                <w:t>REF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a:stCxn id="17" idx="3"/>
                          <a:endCxn id="8" idx="1"/>
                        </wps:cNvCnPr>
                        <wps:spPr>
                          <a:xfrm>
                            <a:off x="3327175" y="1257639"/>
                            <a:ext cx="339038" cy="10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Rectangle: Rounded Corners 19"/>
                        <wps:cNvSpPr/>
                        <wps:spPr>
                          <a:xfrm>
                            <a:off x="488348" y="1040913"/>
                            <a:ext cx="1585001"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6CB9" w:rsidRDefault="00186CB9" w:rsidP="003305AA">
                              <w:pPr>
                                <w:pStyle w:val="NormalWeb"/>
                                <w:spacing w:before="0" w:beforeAutospacing="0" w:after="0" w:afterAutospacing="0"/>
                                <w:jc w:val="center"/>
                              </w:pPr>
                              <w:r>
                                <w:rPr>
                                  <w:rFonts w:eastAsia="Batang"/>
                                </w:rPr>
                                <w:t>Elemente de protecție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a:endCxn id="3" idx="1"/>
                        </wps:cNvCnPr>
                        <wps:spPr>
                          <a:xfrm flipV="1">
                            <a:off x="174023" y="473150"/>
                            <a:ext cx="315076" cy="53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0" y="148788"/>
                            <a:ext cx="528320" cy="265430"/>
                          </a:xfrm>
                          <a:prstGeom prst="rect">
                            <a:avLst/>
                          </a:prstGeom>
                          <a:noFill/>
                          <a:ln w="6350">
                            <a:noFill/>
                          </a:ln>
                        </wps:spPr>
                        <wps:txbx>
                          <w:txbxContent>
                            <w:p w:rsidR="00186CB9" w:rsidRPr="003F19CF" w:rsidRDefault="00186CB9" w:rsidP="003F19CF">
                              <w:pPr>
                                <w:jc w:val="right"/>
                                <w:rPr>
                                  <w:lang w:val="ro-RO"/>
                                </w:rPr>
                              </w:pPr>
                              <w:r>
                                <w:rPr>
                                  <w:lang w:val="ro-RO"/>
                                </w:rPr>
                                <w:t>2</w:t>
                              </w:r>
                              <w:r w:rsidR="00F06326">
                                <w:rPr>
                                  <w:lang w:val="ro-RO"/>
                                </w:rPr>
                                <w:t>3</w:t>
                              </w:r>
                              <w:r>
                                <w:rPr>
                                  <w:lang w:val="ro-RO"/>
                                </w:rPr>
                                <w:t>0V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Text Box 21"/>
                        <wps:cNvSpPr txBox="1"/>
                        <wps:spPr>
                          <a:xfrm>
                            <a:off x="0" y="541507"/>
                            <a:ext cx="519430" cy="265430"/>
                          </a:xfrm>
                          <a:prstGeom prst="rect">
                            <a:avLst/>
                          </a:prstGeom>
                          <a:noFill/>
                          <a:ln w="6350">
                            <a:noFill/>
                          </a:ln>
                        </wps:spPr>
                        <wps:txbx>
                          <w:txbxContent>
                            <w:p w:rsidR="00186CB9" w:rsidRDefault="00186CB9" w:rsidP="003F19CF">
                              <w:pPr>
                                <w:pStyle w:val="NormalWeb"/>
                                <w:spacing w:before="0" w:beforeAutospacing="0" w:after="0" w:afterAutospacing="0" w:line="312" w:lineRule="auto"/>
                                <w:jc w:val="right"/>
                              </w:pPr>
                              <w:r>
                                <w:rPr>
                                  <w:rFonts w:eastAsia="Batang"/>
                                </w:rPr>
                                <w:t>50Hz</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3" name="Text Box 21"/>
                        <wps:cNvSpPr txBox="1"/>
                        <wps:spPr>
                          <a:xfrm>
                            <a:off x="5009812" y="148788"/>
                            <a:ext cx="528320" cy="265430"/>
                          </a:xfrm>
                          <a:prstGeom prst="rect">
                            <a:avLst/>
                          </a:prstGeom>
                          <a:noFill/>
                          <a:ln w="6350">
                            <a:noFill/>
                          </a:ln>
                        </wps:spPr>
                        <wps:txbx>
                          <w:txbxContent>
                            <w:p w:rsidR="00186CB9" w:rsidRPr="003F19CF" w:rsidRDefault="00186CB9" w:rsidP="003F19CF">
                              <w:pPr>
                                <w:pStyle w:val="NormalWeb"/>
                                <w:spacing w:before="0" w:beforeAutospacing="0" w:after="0" w:afterAutospacing="0" w:line="312" w:lineRule="auto"/>
                                <w:jc w:val="right"/>
                                <w:rPr>
                                  <w:vertAlign w:val="subscript"/>
                                </w:rPr>
                              </w:pPr>
                              <w:r>
                                <w:rPr>
                                  <w:rFonts w:eastAsia="Batang"/>
                                </w:rPr>
                                <w:t>U</w:t>
                              </w:r>
                              <w:r>
                                <w:rPr>
                                  <w:rFonts w:eastAsia="Batang"/>
                                  <w:vertAlign w:val="subscript"/>
                                </w:rPr>
                                <w:t>0</w:t>
                              </w:r>
                              <w:r>
                                <w:rPr>
                                  <w:rFonts w:eastAsia="Batang"/>
                                </w:rPr>
                                <w:t>, I</w:t>
                              </w:r>
                              <w:r>
                                <w:rPr>
                                  <w:rFonts w:eastAsia="Batang"/>
                                  <w:vertAlign w:val="subscript"/>
                                </w:rPr>
                                <w:t>0</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 o:spid="_x0000_s1026" editas="canvas" style="width:436.15pt;height:133.95pt;mso-position-horizontal-relative:char;mso-position-vertical-relative:line" coordsize="55391,1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17011;visibility:visible;mso-wrap-style:square">
                  <v:fill o:detectmouseclick="t"/>
                  <v:path o:connecttype="none"/>
                </v:shape>
                <v:roundrect id="Rectangle: Rounded Corners 3" o:spid="_x0000_s1028" style="position:absolute;left:4890;top:2551;width:7443;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4472c4 [3204]" strokecolor="#1f3763 [1604]" strokeweight="1pt">
                  <v:stroke joinstyle="miter"/>
                  <v:textbox>
                    <w:txbxContent>
                      <w:p w:rsidR="00186CB9" w:rsidRPr="006C673A" w:rsidRDefault="00186CB9" w:rsidP="006C673A">
                        <w:pPr>
                          <w:spacing w:line="240" w:lineRule="auto"/>
                          <w:jc w:val="center"/>
                          <w:rPr>
                            <w:lang w:val="ro-RO"/>
                          </w:rPr>
                        </w:pPr>
                        <w:r>
                          <w:rPr>
                            <w:lang w:val="ro-RO"/>
                          </w:rPr>
                          <w:t>TRAF</w:t>
                        </w:r>
                      </w:p>
                    </w:txbxContent>
                  </v:textbox>
                </v:roundrect>
                <v:roundrect id="Rectangle: Rounded Corners 5" o:spid="_x0000_s1029" style="position:absolute;left:15482;top:2544;width:7443;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" fillcolor="#4472c4 [3204]" strokecolor="#1f3763 [1604]" strokeweight="1pt">
                  <v:stroke joinstyle="miter"/>
                  <v:textbox>
                    <w:txbxContent>
                      <w:p w:rsidR="00186CB9" w:rsidRDefault="00186CB9" w:rsidP="006C673A">
                        <w:pPr>
                          <w:pStyle w:val="NormalWeb"/>
                          <w:spacing w:before="0" w:beforeAutospacing="0" w:after="0" w:afterAutospacing="0"/>
                          <w:jc w:val="center"/>
                        </w:pPr>
                        <w:r>
                          <w:rPr>
                            <w:rFonts w:eastAsia="Batang"/>
                          </w:rPr>
                          <w:t>RED</w:t>
                        </w:r>
                      </w:p>
                    </w:txbxContent>
                  </v:textbox>
                </v:roundrect>
                <v:roundrect id="Rectangle: Rounded Corners 6" o:spid="_x0000_s1030" style="position:absolute;left:26071;top:2555;width:7442;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" fillcolor="#4472c4 [3204]" strokecolor="#1f3763 [1604]" strokeweight="1pt">
                  <v:stroke joinstyle="miter"/>
                  <v:textbox>
                    <w:txbxContent>
                      <w:p w:rsidR="00186CB9" w:rsidRDefault="00186CB9" w:rsidP="006C673A">
                        <w:pPr>
                          <w:pStyle w:val="NormalWeb"/>
                          <w:spacing w:before="0" w:beforeAutospacing="0" w:after="0" w:afterAutospacing="0"/>
                          <w:jc w:val="center"/>
                        </w:pPr>
                        <w:r>
                          <w:rPr>
                            <w:rFonts w:eastAsia="Batang"/>
                          </w:rPr>
                          <w:t>FN</w:t>
                        </w:r>
                      </w:p>
                    </w:txbxContent>
                  </v:textbox>
                </v:roundrect>
                <v:roundrect id="Rectangle: Rounded Corners 7" o:spid="_x0000_s1031" style="position:absolute;left:36662;top:2544;width:7442;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" fillcolor="#4472c4 [3204]" strokecolor="#1f3763 [1604]" strokeweight="1pt">
                  <v:stroke joinstyle="miter"/>
                  <v:textbox>
                    <w:txbxContent>
                      <w:p w:rsidR="00186CB9" w:rsidRDefault="00186CB9" w:rsidP="006C673A">
                        <w:pPr>
                          <w:pStyle w:val="NormalWeb"/>
                          <w:spacing w:before="0" w:beforeAutospacing="0" w:after="0" w:afterAutospacing="0"/>
                          <w:jc w:val="center"/>
                        </w:pPr>
                        <w:r>
                          <w:rPr>
                            <w:rFonts w:eastAsia="Batang"/>
                          </w:rPr>
                          <w:t>ERS</w:t>
                        </w:r>
                      </w:p>
                    </w:txbxContent>
                  </v:textbox>
                </v:roundrect>
                <v:roundrect id="Rectangle: Rounded Corners 8" o:spid="_x0000_s1032" style="position:absolute;left:36662;top:10409;width:7442;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" fillcolor="#4472c4 [3204]" strokecolor="#1f3763 [1604]" strokeweight="1pt">
                  <v:stroke joinstyle="miter"/>
                  <v:textbox>
                    <w:txbxContent>
                      <w:p w:rsidR="00186CB9" w:rsidRDefault="00186CB9" w:rsidP="003305AA">
                        <w:pPr>
                          <w:pStyle w:val="NormalWeb"/>
                          <w:spacing w:before="0" w:beforeAutospacing="0" w:after="0" w:afterAutospacing="0"/>
                          <w:jc w:val="center"/>
                        </w:pPr>
                        <w:r>
                          <w:rPr>
                            <w:rFonts w:eastAsia="Batang"/>
                          </w:rPr>
                          <w:t>AEU</w:t>
                        </w:r>
                      </w:p>
                    </w:txbxContent>
                  </v:textbox>
                </v:roundrect>
                <v:roundrect id="Rectangle: Rounded Corners 10" o:spid="_x0000_s1033" style="position:absolute;left:46988;top:10409;width:7442;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4472c4 [3204]" strokecolor="#1f3763 [1604]" strokeweight="1pt">
                  <v:stroke joinstyle="miter"/>
                  <v:textbox>
                    <w:txbxContent>
                      <w:p w:rsidR="00186CB9" w:rsidRDefault="00186CB9" w:rsidP="003305AA">
                        <w:pPr>
                          <w:pStyle w:val="NormalWeb"/>
                          <w:spacing w:before="0" w:beforeAutospacing="0" w:after="0" w:afterAutospacing="0"/>
                          <w:jc w:val="center"/>
                        </w:pPr>
                        <w:r>
                          <w:rPr>
                            <w:rFonts w:eastAsia="Batang"/>
                          </w:rPr>
                          <w:t>U/U</w:t>
                        </w:r>
                      </w:p>
                    </w:txbxContent>
                  </v:textbox>
                </v:roundrect>
                <v:shapetype id="_x0000_t32" coordsize="21600,21600" o:spt="32" o:oned="t" path="m,l21600,21600e" filled="f">
                  <v:path arrowok="t" fillok="f" o:connecttype="none"/>
                  <o:lock v:ext="edit" shapetype="t"/>
                </v:shapetype>
                <v:shape id="Straight Arrow Connector 4" o:spid="_x0000_s1034" type="#_x0000_t32" style="position:absolute;left:12333;top:4722;width:3149;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" strokecolor="#4472c4 [3204]" strokeweight=".5pt">
                  <v:stroke endarrow="block" joinstyle="miter"/>
                </v:shape>
                <v:shape id="Straight Arrow Connector 11" o:spid="_x0000_s1035" type="#_x0000_t32" style="position:absolute;left:22925;top:4722;width:3146;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" strokecolor="#4472c4 [3204]" strokeweight=".5pt">
                  <v:stroke endarrow="block" joinstyle="miter"/>
                </v:shape>
                <v:shape id="Straight Arrow Connector 12" o:spid="_x0000_s1036" type="#_x0000_t32" style="position:absolute;left:33513;top:4722;width:3149;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" strokecolor="#4472c4 [3204]" strokeweight=".5pt">
                  <v:stroke endarrow="block" joinstyle="miter"/>
                </v:shape>
                <v:shape id="Straight Arrow Connector 13" o:spid="_x0000_s1037" type="#_x0000_t32" style="position:absolute;left:40383;top:6900;width:0;height:35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4472c4 [3204]" strokeweight=".5pt">
                  <v:stroke endarrow="block" joinstyle="miter"/>
                </v:shape>
                <v:shape id="Straight Arrow Connector 14" o:spid="_x0000_s1038" type="#_x0000_t32" style="position:absolute;left:44104;top:12587;width:28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4472c4 [3204]" strokeweight=".5pt">
                  <v:stroke endarrow="block" joinstyle="miter"/>
                </v:shape>
                <v:shape id="Straight Arrow Connector 15" o:spid="_x0000_s1039" type="#_x0000_t32" style="position:absolute;left:44104;top:4678;width:10866;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" strokecolor="#4472c4 [3204]" strokeweight=".5pt">
                  <v:stroke endarrow="block" joinstyle="miter"/>
                </v:shape>
                <v:shape id="Straight Arrow Connector 16" o:spid="_x0000_s1040" type="#_x0000_t32" style="position:absolute;left:50929;top:4733;width:0;height:5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" strokecolor="#4472c4 [3204]" strokeweight=".5pt">
                  <v:stroke startarrow="block" joinstyle="miter"/>
                </v:shape>
                <v:roundrect id="Rectangle: Rounded Corners 17" o:spid="_x0000_s1041" style="position:absolute;left:25829;top:10398;width:7442;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textbox>
                    <w:txbxContent>
                      <w:p w:rsidR="00186CB9" w:rsidRDefault="00186CB9" w:rsidP="003305AA">
                        <w:pPr>
                          <w:pStyle w:val="NormalWeb"/>
                          <w:spacing w:before="0" w:beforeAutospacing="0" w:after="0" w:afterAutospacing="0"/>
                          <w:jc w:val="center"/>
                        </w:pPr>
                        <w:r>
                          <w:rPr>
                            <w:rFonts w:eastAsia="Batang"/>
                          </w:rPr>
                          <w:t>REF</w:t>
                        </w:r>
                      </w:p>
                    </w:txbxContent>
                  </v:textbox>
                </v:roundrect>
                <v:shape id="Straight Arrow Connector 18" o:spid="_x0000_s1042" type="#_x0000_t32" style="position:absolute;left:33271;top:12576;width:3391;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4472c4 [3204]" strokeweight=".5pt">
                  <v:stroke endarrow="block" joinstyle="miter"/>
                </v:shape>
                <v:roundrect id="Rectangle: Rounded Corners 19" o:spid="_x0000_s1043" style="position:absolute;left:4883;top:10409;width:15850;height:4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4472c4 [3204]" strokecolor="#1f3763 [1604]" strokeweight="1pt">
                  <v:stroke joinstyle="miter"/>
                  <v:textbox>
                    <w:txbxContent>
                      <w:p w:rsidR="00186CB9" w:rsidRDefault="00186CB9" w:rsidP="003305AA">
                        <w:pPr>
                          <w:pStyle w:val="NormalWeb"/>
                          <w:spacing w:before="0" w:beforeAutospacing="0" w:after="0" w:afterAutospacing="0"/>
                          <w:jc w:val="center"/>
                        </w:pPr>
                        <w:r>
                          <w:rPr>
                            <w:rFonts w:eastAsia="Batang"/>
                          </w:rPr>
                          <w:t>Elemente de protecție</w:t>
                        </w:r>
                      </w:p>
                    </w:txbxContent>
                  </v:textbox>
                </v:roundrect>
                <v:shape id="Straight Arrow Connector 20" o:spid="_x0000_s1044" type="#_x0000_t32" style="position:absolute;left:1740;top:4731;width:3150;height: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" strokecolor="#4472c4 [3204]" strokeweight=".5pt">
                  <v:stroke endarrow="block" joinstyle="miter"/>
                </v:shape>
                <v:shapetype id="_x0000_t202" coordsize="21600,21600" o:spt="202" path="m,l,21600r21600,l21600,xe">
                  <v:stroke joinstyle="miter"/>
                  <v:path gradientshapeok="t" o:connecttype="rect"/>
                </v:shapetype>
                <v:shape id="Text Box 21" o:spid="_x0000_s1045" type="#_x0000_t202" style="position:absolute;top:1487;width:5283;height:2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" filled="f" stroked="f" strokeweight=".5pt">
                  <v:textbox>
                    <w:txbxContent>
                      <w:p w:rsidR="00186CB9" w:rsidRPr="003F19CF" w:rsidRDefault="00186CB9" w:rsidP="003F19CF">
                        <w:pPr>
                          <w:jc w:val="right"/>
                          <w:rPr>
                            <w:lang w:val="ro-RO"/>
                          </w:rPr>
                        </w:pPr>
                        <w:r>
                          <w:rPr>
                            <w:lang w:val="ro-RO"/>
                          </w:rPr>
                          <w:t>2</w:t>
                        </w:r>
                        <w:r w:rsidR="00F06326">
                          <w:rPr>
                            <w:lang w:val="ro-RO"/>
                          </w:rPr>
                          <w:t>3</w:t>
                        </w:r>
                        <w:r>
                          <w:rPr>
                            <w:lang w:val="ro-RO"/>
                          </w:rPr>
                          <w:t>0V</w:t>
                        </w:r>
                      </w:p>
                    </w:txbxContent>
                  </v:textbox>
                </v:shape>
                <v:shape id="Text Box 21" o:spid="_x0000_s1046" type="#_x0000_t202" style="position:absolute;top:5415;width:5194;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rsidR="00186CB9" w:rsidRDefault="00186CB9" w:rsidP="003F19CF">
                        <w:pPr>
                          <w:pStyle w:val="NormalWeb"/>
                          <w:spacing w:before="0" w:beforeAutospacing="0" w:after="0" w:afterAutospacing="0" w:line="312" w:lineRule="auto"/>
                          <w:jc w:val="right"/>
                        </w:pPr>
                        <w:r>
                          <w:rPr>
                            <w:rFonts w:eastAsia="Batang"/>
                          </w:rPr>
                          <w:t>50Hz</w:t>
                        </w:r>
                      </w:p>
                    </w:txbxContent>
                  </v:textbox>
                </v:shape>
                <v:shape id="Text Box 21" o:spid="_x0000_s1047" type="#_x0000_t202" style="position:absolute;left:50098;top:1487;width:5283;height:2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rsidR="00186CB9" w:rsidRPr="003F19CF" w:rsidRDefault="00186CB9" w:rsidP="003F19CF">
                        <w:pPr>
                          <w:pStyle w:val="NormalWeb"/>
                          <w:spacing w:before="0" w:beforeAutospacing="0" w:after="0" w:afterAutospacing="0" w:line="312" w:lineRule="auto"/>
                          <w:jc w:val="right"/>
                          <w:rPr>
                            <w:vertAlign w:val="subscript"/>
                          </w:rPr>
                        </w:pPr>
                        <w:r>
                          <w:rPr>
                            <w:rFonts w:eastAsia="Batang"/>
                          </w:rPr>
                          <w:t>U</w:t>
                        </w:r>
                        <w:r>
                          <w:rPr>
                            <w:rFonts w:eastAsia="Batang"/>
                            <w:vertAlign w:val="subscript"/>
                          </w:rPr>
                          <w:t>0</w:t>
                        </w:r>
                        <w:r>
                          <w:rPr>
                            <w:rFonts w:eastAsia="Batang"/>
                          </w:rPr>
                          <w:t>, I</w:t>
                        </w:r>
                        <w:r>
                          <w:rPr>
                            <w:rFonts w:eastAsia="Batang"/>
                            <w:vertAlign w:val="subscript"/>
                          </w:rPr>
                          <w:t>0</w:t>
                        </w:r>
                      </w:p>
                    </w:txbxContent>
                  </v:textbox>
                </v:shape>
                <w10:anchorlock/>
              </v:group>
            </w:pict>
          </mc:Fallback>
        </mc:AlternateContent>
      </w:r>
    </w:p>
    <w:p w:rsidR="006A38A7" w:rsidRPr="00F60C9E" w:rsidRDefault="006A38A7" w:rsidP="006A38A7">
      <w:pPr>
        <w:pStyle w:val="Figura"/>
      </w:pPr>
      <w:r w:rsidRPr="00F60C9E">
        <w:t xml:space="preserve">Figura </w:t>
      </w:r>
      <w:r w:rsidR="00876125">
        <w:rPr>
          <w:noProof/>
        </w:rPr>
        <w:fldChar w:fldCharType="begin"/>
      </w:r>
      <w:r w:rsidR="00876125">
        <w:rPr>
          <w:noProof/>
        </w:rPr>
        <w:instrText xml:space="preserve"> SEQ Figura_ \* ARABIC </w:instrText>
      </w:r>
      <w:r w:rsidR="00876125">
        <w:rPr>
          <w:noProof/>
        </w:rPr>
        <w:fldChar w:fldCharType="separate"/>
      </w:r>
      <w:r w:rsidR="003A14C8">
        <w:rPr>
          <w:noProof/>
        </w:rPr>
        <w:t>1</w:t>
      </w:r>
      <w:r w:rsidR="00876125">
        <w:rPr>
          <w:noProof/>
        </w:rPr>
        <w:fldChar w:fldCharType="end"/>
      </w:r>
      <w:r w:rsidRPr="00F60C9E">
        <w:t>. Schema bloc a sursei stabilizate cu componente discrete</w:t>
      </w:r>
    </w:p>
    <w:p w:rsidR="006A38A7" w:rsidRPr="00F60C9E" w:rsidRDefault="006A38A7" w:rsidP="00741888">
      <w:pPr>
        <w:ind w:firstLine="720"/>
        <w:jc w:val="both"/>
        <w:rPr>
          <w:lang w:val="ro-RO"/>
        </w:rPr>
      </w:pPr>
    </w:p>
    <w:p w:rsidR="00741888" w:rsidRPr="00F60C9E" w:rsidRDefault="006A38A7" w:rsidP="00741888">
      <w:pPr>
        <w:ind w:firstLine="720"/>
        <w:jc w:val="both"/>
        <w:rPr>
          <w:lang w:val="ro-RO"/>
        </w:rPr>
      </w:pPr>
      <w:r w:rsidRPr="00F60C9E">
        <w:rPr>
          <w:lang w:val="ro-RO"/>
        </w:rPr>
        <w:t>Sursa stabilizată cu componente discrete cuprinde următoarele blocuri func</w:t>
      </w:r>
      <w:r w:rsidR="00D17D41" w:rsidRPr="00F60C9E">
        <w:rPr>
          <w:lang w:val="ro-RO"/>
        </w:rPr>
        <w:t>ț</w:t>
      </w:r>
      <w:r w:rsidRPr="00F60C9E">
        <w:rPr>
          <w:lang w:val="ro-RO"/>
        </w:rPr>
        <w:t>ionale:</w:t>
      </w:r>
    </w:p>
    <w:p w:rsidR="008074AD" w:rsidRPr="00F60C9E" w:rsidRDefault="003B20D9" w:rsidP="008074AD">
      <w:pPr>
        <w:pStyle w:val="ListParagraph"/>
        <w:numPr>
          <w:ilvl w:val="0"/>
          <w:numId w:val="36"/>
        </w:numPr>
        <w:ind w:left="1418" w:hanging="338"/>
        <w:jc w:val="both"/>
        <w:rPr>
          <w:lang w:val="ro-RO"/>
        </w:rPr>
      </w:pPr>
      <w:r w:rsidRPr="00F60C9E">
        <w:rPr>
          <w:lang w:val="ro-RO"/>
        </w:rPr>
        <w:t xml:space="preserve">Transformator </w:t>
      </w:r>
      <w:r w:rsidR="008074AD" w:rsidRPr="00F60C9E">
        <w:rPr>
          <w:lang w:val="ro-RO"/>
        </w:rPr>
        <w:t>de re</w:t>
      </w:r>
      <w:r w:rsidR="00D17D41" w:rsidRPr="00F60C9E">
        <w:rPr>
          <w:lang w:val="ro-RO"/>
        </w:rPr>
        <w:t>ț</w:t>
      </w:r>
      <w:r w:rsidR="008074AD" w:rsidRPr="00F60C9E">
        <w:rPr>
          <w:lang w:val="ro-RO"/>
        </w:rPr>
        <w:t>ea (TRAF)</w:t>
      </w:r>
      <w:r w:rsidRPr="00F60C9E">
        <w:rPr>
          <w:lang w:val="ro-RO"/>
        </w:rPr>
        <w:t>.</w:t>
      </w:r>
    </w:p>
    <w:p w:rsidR="008074AD" w:rsidRPr="00F60C9E" w:rsidRDefault="003B20D9" w:rsidP="008074AD">
      <w:pPr>
        <w:pStyle w:val="ListParagraph"/>
        <w:numPr>
          <w:ilvl w:val="0"/>
          <w:numId w:val="36"/>
        </w:numPr>
        <w:ind w:left="1418" w:hanging="338"/>
        <w:jc w:val="both"/>
        <w:rPr>
          <w:lang w:val="ro-RO"/>
        </w:rPr>
      </w:pPr>
      <w:r w:rsidRPr="00F60C9E">
        <w:rPr>
          <w:lang w:val="ro-RO"/>
        </w:rPr>
        <w:t>Redresor</w:t>
      </w:r>
      <w:r w:rsidR="008074AD" w:rsidRPr="00F60C9E">
        <w:rPr>
          <w:lang w:val="ro-RO"/>
        </w:rPr>
        <w:t xml:space="preserve"> (RED)</w:t>
      </w:r>
      <w:r w:rsidRPr="00F60C9E">
        <w:rPr>
          <w:lang w:val="ro-RO"/>
        </w:rPr>
        <w:t>.</w:t>
      </w:r>
    </w:p>
    <w:p w:rsidR="008074AD" w:rsidRPr="00F60C9E" w:rsidRDefault="003B20D9" w:rsidP="008074AD">
      <w:pPr>
        <w:pStyle w:val="ListParagraph"/>
        <w:numPr>
          <w:ilvl w:val="0"/>
          <w:numId w:val="36"/>
        </w:numPr>
        <w:ind w:left="1418" w:hanging="338"/>
        <w:jc w:val="both"/>
        <w:rPr>
          <w:lang w:val="ro-RO"/>
        </w:rPr>
      </w:pPr>
      <w:r w:rsidRPr="00F60C9E">
        <w:rPr>
          <w:lang w:val="ro-RO"/>
        </w:rPr>
        <w:t xml:space="preserve">Filtru </w:t>
      </w:r>
      <w:r w:rsidR="008074AD" w:rsidRPr="00F60C9E">
        <w:rPr>
          <w:lang w:val="ro-RO"/>
        </w:rPr>
        <w:t>de netezire (FN)</w:t>
      </w:r>
      <w:r w:rsidRPr="00F60C9E">
        <w:rPr>
          <w:lang w:val="ro-RO"/>
        </w:rPr>
        <w:t>.</w:t>
      </w:r>
    </w:p>
    <w:p w:rsidR="008074AD" w:rsidRPr="00F60C9E" w:rsidRDefault="003B20D9" w:rsidP="008074AD">
      <w:pPr>
        <w:pStyle w:val="ListParagraph"/>
        <w:numPr>
          <w:ilvl w:val="0"/>
          <w:numId w:val="36"/>
        </w:numPr>
        <w:ind w:left="1418" w:hanging="338"/>
        <w:jc w:val="both"/>
        <w:rPr>
          <w:lang w:val="ro-RO"/>
        </w:rPr>
      </w:pPr>
      <w:r w:rsidRPr="00F60C9E">
        <w:rPr>
          <w:lang w:val="ro-RO"/>
        </w:rPr>
        <w:t xml:space="preserve">Element </w:t>
      </w:r>
      <w:r w:rsidR="008074AD" w:rsidRPr="00F60C9E">
        <w:rPr>
          <w:lang w:val="ro-RO"/>
        </w:rPr>
        <w:t>regulator serie (ERS):</w:t>
      </w:r>
    </w:p>
    <w:p w:rsidR="008074AD" w:rsidRPr="00F60C9E" w:rsidRDefault="008074AD" w:rsidP="008074AD">
      <w:pPr>
        <w:pStyle w:val="ListParagraph"/>
        <w:numPr>
          <w:ilvl w:val="0"/>
          <w:numId w:val="38"/>
        </w:numPr>
        <w:ind w:left="1985"/>
        <w:jc w:val="both"/>
        <w:rPr>
          <w:lang w:val="ro-RO"/>
        </w:rPr>
      </w:pPr>
      <w:r w:rsidRPr="00F60C9E">
        <w:rPr>
          <w:lang w:val="ro-RO"/>
        </w:rPr>
        <w:t>men</w:t>
      </w:r>
      <w:r w:rsidR="00D17D41" w:rsidRPr="00F60C9E">
        <w:rPr>
          <w:lang w:val="ro-RO"/>
        </w:rPr>
        <w:t>ț</w:t>
      </w:r>
      <w:r w:rsidRPr="00F60C9E">
        <w:rPr>
          <w:lang w:val="ro-RO"/>
        </w:rPr>
        <w:t>ine tensiunea de ie</w:t>
      </w:r>
      <w:r w:rsidR="00D17D41" w:rsidRPr="00F60C9E">
        <w:rPr>
          <w:lang w:val="ro-RO"/>
        </w:rPr>
        <w:t>ș</w:t>
      </w:r>
      <w:r w:rsidRPr="00F60C9E">
        <w:rPr>
          <w:lang w:val="ro-RO"/>
        </w:rPr>
        <w:t>ire la nivelul specificat, sub controlul amplificatorului de eroare;</w:t>
      </w:r>
    </w:p>
    <w:p w:rsidR="008074AD" w:rsidRPr="00F60C9E" w:rsidRDefault="008074AD" w:rsidP="008074AD">
      <w:pPr>
        <w:pStyle w:val="ListParagraph"/>
        <w:numPr>
          <w:ilvl w:val="0"/>
          <w:numId w:val="38"/>
        </w:numPr>
        <w:ind w:left="1985"/>
        <w:jc w:val="both"/>
        <w:rPr>
          <w:lang w:val="ro-RO"/>
        </w:rPr>
      </w:pPr>
      <w:r w:rsidRPr="00F60C9E">
        <w:rPr>
          <w:lang w:val="ro-RO"/>
        </w:rPr>
        <w:t>furnizează curentul de ie</w:t>
      </w:r>
      <w:r w:rsidR="00D17D41" w:rsidRPr="00F60C9E">
        <w:rPr>
          <w:lang w:val="ro-RO"/>
        </w:rPr>
        <w:t>ș</w:t>
      </w:r>
      <w:r w:rsidRPr="00F60C9E">
        <w:rPr>
          <w:lang w:val="ro-RO"/>
        </w:rPr>
        <w:t>ire;</w:t>
      </w:r>
    </w:p>
    <w:p w:rsidR="008074AD" w:rsidRPr="00F60C9E" w:rsidRDefault="008074AD" w:rsidP="008074AD">
      <w:pPr>
        <w:pStyle w:val="ListParagraph"/>
        <w:numPr>
          <w:ilvl w:val="0"/>
          <w:numId w:val="38"/>
        </w:numPr>
        <w:ind w:left="1985"/>
        <w:jc w:val="both"/>
        <w:rPr>
          <w:lang w:val="ro-RO"/>
        </w:rPr>
      </w:pPr>
      <w:r w:rsidRPr="00F60C9E">
        <w:rPr>
          <w:lang w:val="ro-RO"/>
        </w:rPr>
        <w:t>mic</w:t>
      </w:r>
      <w:r w:rsidR="00D17D41" w:rsidRPr="00F60C9E">
        <w:rPr>
          <w:lang w:val="ro-RO"/>
        </w:rPr>
        <w:t>ș</w:t>
      </w:r>
      <w:r w:rsidRPr="00F60C9E">
        <w:rPr>
          <w:lang w:val="ro-RO"/>
        </w:rPr>
        <w:t>orează rezisten</w:t>
      </w:r>
      <w:r w:rsidR="00D17D41" w:rsidRPr="00F60C9E">
        <w:rPr>
          <w:lang w:val="ro-RO"/>
        </w:rPr>
        <w:t>ț</w:t>
      </w:r>
      <w:r w:rsidRPr="00F60C9E">
        <w:rPr>
          <w:lang w:val="ro-RO"/>
        </w:rPr>
        <w:t>a serie a stabilizatorului.</w:t>
      </w:r>
    </w:p>
    <w:p w:rsidR="008074AD" w:rsidRPr="00F60C9E" w:rsidRDefault="003B20D9" w:rsidP="008074AD">
      <w:pPr>
        <w:pStyle w:val="ListParagraph"/>
        <w:numPr>
          <w:ilvl w:val="0"/>
          <w:numId w:val="36"/>
        </w:numPr>
        <w:ind w:left="1418" w:hanging="338"/>
        <w:jc w:val="both"/>
        <w:rPr>
          <w:lang w:val="ro-RO"/>
        </w:rPr>
      </w:pPr>
      <w:r w:rsidRPr="00F60C9E">
        <w:rPr>
          <w:lang w:val="ro-RO"/>
        </w:rPr>
        <w:t xml:space="preserve">Sursă </w:t>
      </w:r>
      <w:r w:rsidR="008074AD" w:rsidRPr="00F60C9E">
        <w:rPr>
          <w:lang w:val="ro-RO"/>
        </w:rPr>
        <w:t>de tensiune de referin</w:t>
      </w:r>
      <w:r w:rsidR="00D17D41" w:rsidRPr="00F60C9E">
        <w:rPr>
          <w:lang w:val="ro-RO"/>
        </w:rPr>
        <w:t>ț</w:t>
      </w:r>
      <w:r w:rsidR="008074AD" w:rsidRPr="00F60C9E">
        <w:rPr>
          <w:lang w:val="ro-RO"/>
        </w:rPr>
        <w:t>ă (REF): furnizează o tensiune de referin</w:t>
      </w:r>
      <w:r w:rsidR="00D17D41" w:rsidRPr="00F60C9E">
        <w:rPr>
          <w:lang w:val="ro-RO"/>
        </w:rPr>
        <w:t>ț</w:t>
      </w:r>
      <w:r w:rsidR="008074AD" w:rsidRPr="00F60C9E">
        <w:rPr>
          <w:lang w:val="ro-RO"/>
        </w:rPr>
        <w:t>ă caracterizată printr-o mare stabilitate în timp, fa</w:t>
      </w:r>
      <w:r w:rsidR="00D17D41" w:rsidRPr="00F60C9E">
        <w:rPr>
          <w:lang w:val="ro-RO"/>
        </w:rPr>
        <w:t>ț</w:t>
      </w:r>
      <w:r w:rsidR="008074AD" w:rsidRPr="00F60C9E">
        <w:rPr>
          <w:lang w:val="ro-RO"/>
        </w:rPr>
        <w:t>ă de varia</w:t>
      </w:r>
      <w:r w:rsidR="00D17D41" w:rsidRPr="00F60C9E">
        <w:rPr>
          <w:lang w:val="ro-RO"/>
        </w:rPr>
        <w:t>ț</w:t>
      </w:r>
      <w:r w:rsidR="008074AD" w:rsidRPr="00F60C9E">
        <w:rPr>
          <w:lang w:val="ro-RO"/>
        </w:rPr>
        <w:t>ia tensiuni</w:t>
      </w:r>
      <w:r w:rsidRPr="00F60C9E">
        <w:rPr>
          <w:lang w:val="ro-RO"/>
        </w:rPr>
        <w:t>i de intrare sau a temperaturii.</w:t>
      </w:r>
    </w:p>
    <w:p w:rsidR="008074AD" w:rsidRPr="00F60C9E" w:rsidRDefault="003B20D9" w:rsidP="008074AD">
      <w:pPr>
        <w:pStyle w:val="ListParagraph"/>
        <w:numPr>
          <w:ilvl w:val="0"/>
          <w:numId w:val="36"/>
        </w:numPr>
        <w:ind w:left="1418" w:hanging="338"/>
        <w:jc w:val="both"/>
        <w:rPr>
          <w:lang w:val="ro-RO"/>
        </w:rPr>
      </w:pPr>
      <w:r w:rsidRPr="00F60C9E">
        <w:rPr>
          <w:lang w:val="ro-RO"/>
        </w:rPr>
        <w:t xml:space="preserve">Amplificator </w:t>
      </w:r>
      <w:r w:rsidR="008074AD" w:rsidRPr="00F60C9E">
        <w:rPr>
          <w:lang w:val="ro-RO"/>
        </w:rPr>
        <w:t>de eroare tensiune (AEU): compară tensiunea de referin</w:t>
      </w:r>
      <w:r w:rsidR="00D17D41" w:rsidRPr="00F60C9E">
        <w:rPr>
          <w:lang w:val="ro-RO"/>
        </w:rPr>
        <w:t>ț</w:t>
      </w:r>
      <w:r w:rsidR="008074AD" w:rsidRPr="00F60C9E">
        <w:rPr>
          <w:lang w:val="ro-RO"/>
        </w:rPr>
        <w:t>ă cu o parte din tensiune de ie</w:t>
      </w:r>
      <w:r w:rsidR="00D17D41" w:rsidRPr="00F60C9E">
        <w:rPr>
          <w:lang w:val="ro-RO"/>
        </w:rPr>
        <w:t>ș</w:t>
      </w:r>
      <w:r w:rsidR="008074AD" w:rsidRPr="00F60C9E">
        <w:rPr>
          <w:lang w:val="ro-RO"/>
        </w:rPr>
        <w:t>ire, pentru a ac</w:t>
      </w:r>
      <w:r w:rsidR="00D17D41" w:rsidRPr="00F60C9E">
        <w:rPr>
          <w:lang w:val="ro-RO"/>
        </w:rPr>
        <w:t>ț</w:t>
      </w:r>
      <w:r w:rsidR="008074AD" w:rsidRPr="00F60C9E">
        <w:rPr>
          <w:lang w:val="ro-RO"/>
        </w:rPr>
        <w:t>iona asup</w:t>
      </w:r>
      <w:r w:rsidRPr="00F60C9E">
        <w:rPr>
          <w:lang w:val="ro-RO"/>
        </w:rPr>
        <w:t>ra elementului regulator.</w:t>
      </w:r>
    </w:p>
    <w:p w:rsidR="008074AD" w:rsidRPr="00F60C9E" w:rsidRDefault="003B20D9" w:rsidP="008074AD">
      <w:pPr>
        <w:pStyle w:val="ListParagraph"/>
        <w:numPr>
          <w:ilvl w:val="0"/>
          <w:numId w:val="36"/>
        </w:numPr>
        <w:ind w:left="1418" w:hanging="338"/>
        <w:jc w:val="both"/>
        <w:rPr>
          <w:lang w:val="ro-RO"/>
        </w:rPr>
      </w:pPr>
      <w:r w:rsidRPr="00F60C9E">
        <w:rPr>
          <w:lang w:val="ro-RO"/>
        </w:rPr>
        <w:t>C</w:t>
      </w:r>
      <w:r w:rsidR="008074AD" w:rsidRPr="00F60C9E">
        <w:rPr>
          <w:lang w:val="ro-RO"/>
        </w:rPr>
        <w:t>onvertorul tensiune</w:t>
      </w:r>
      <w:r w:rsidR="00A705DF" w:rsidRPr="00F60C9E">
        <w:rPr>
          <w:lang w:val="ro-RO"/>
        </w:rPr>
        <w:t xml:space="preserve"> </w:t>
      </w:r>
      <w:r w:rsidR="008074AD" w:rsidRPr="00F60C9E">
        <w:rPr>
          <w:lang w:val="ro-RO"/>
        </w:rPr>
        <w:t>-</w:t>
      </w:r>
      <w:r w:rsidR="00A705DF" w:rsidRPr="00F60C9E">
        <w:rPr>
          <w:lang w:val="ro-RO"/>
        </w:rPr>
        <w:t xml:space="preserve"> </w:t>
      </w:r>
      <w:r w:rsidR="008074AD" w:rsidRPr="00F60C9E">
        <w:rPr>
          <w:lang w:val="ro-RO"/>
        </w:rPr>
        <w:t>tensiune (U/U): furnizează o tensiune propor</w:t>
      </w:r>
      <w:r w:rsidR="00D17D41" w:rsidRPr="00F60C9E">
        <w:rPr>
          <w:lang w:val="ro-RO"/>
        </w:rPr>
        <w:t>ț</w:t>
      </w:r>
      <w:r w:rsidR="008074AD" w:rsidRPr="00F60C9E">
        <w:rPr>
          <w:lang w:val="ro-RO"/>
        </w:rPr>
        <w:t>ională cu tensiunea de ie</w:t>
      </w:r>
      <w:r w:rsidR="00D17D41" w:rsidRPr="00F60C9E">
        <w:rPr>
          <w:lang w:val="ro-RO"/>
        </w:rPr>
        <w:t>ș</w:t>
      </w:r>
      <w:r w:rsidRPr="00F60C9E">
        <w:rPr>
          <w:lang w:val="ro-RO"/>
        </w:rPr>
        <w:t>ire.</w:t>
      </w:r>
    </w:p>
    <w:p w:rsidR="008074AD" w:rsidRPr="00F60C9E" w:rsidRDefault="003B20D9" w:rsidP="008074AD">
      <w:pPr>
        <w:pStyle w:val="ListParagraph"/>
        <w:numPr>
          <w:ilvl w:val="0"/>
          <w:numId w:val="36"/>
        </w:numPr>
        <w:ind w:left="1418" w:hanging="338"/>
        <w:jc w:val="both"/>
        <w:rPr>
          <w:lang w:val="ro-RO"/>
        </w:rPr>
      </w:pPr>
      <w:r w:rsidRPr="00F60C9E">
        <w:rPr>
          <w:lang w:val="ro-RO"/>
        </w:rPr>
        <w:t>E</w:t>
      </w:r>
      <w:r w:rsidR="008074AD" w:rsidRPr="00F60C9E">
        <w:rPr>
          <w:lang w:val="ro-RO"/>
        </w:rPr>
        <w:t>lemente de protec</w:t>
      </w:r>
      <w:r w:rsidR="00D17D41" w:rsidRPr="00F60C9E">
        <w:rPr>
          <w:lang w:val="ro-RO"/>
        </w:rPr>
        <w:t>ț</w:t>
      </w:r>
      <w:r w:rsidR="008074AD" w:rsidRPr="00F60C9E">
        <w:rPr>
          <w:lang w:val="ro-RO"/>
        </w:rPr>
        <w:t xml:space="preserve">ie (la supratensiuni </w:t>
      </w:r>
      <w:r w:rsidR="00D17D41" w:rsidRPr="00F60C9E">
        <w:rPr>
          <w:lang w:val="ro-RO"/>
        </w:rPr>
        <w:t>ș</w:t>
      </w:r>
      <w:r w:rsidR="008074AD" w:rsidRPr="00F60C9E">
        <w:rPr>
          <w:lang w:val="ro-RO"/>
        </w:rPr>
        <w:t>i supracuren</w:t>
      </w:r>
      <w:r w:rsidR="00D17D41" w:rsidRPr="00F60C9E">
        <w:rPr>
          <w:lang w:val="ro-RO"/>
        </w:rPr>
        <w:t>ț</w:t>
      </w:r>
      <w:r w:rsidR="008074AD" w:rsidRPr="00F60C9E">
        <w:rPr>
          <w:lang w:val="ro-RO"/>
        </w:rPr>
        <w:t>i).</w:t>
      </w:r>
    </w:p>
    <w:p w:rsidR="00927128" w:rsidRPr="00F60C9E" w:rsidRDefault="006F3118" w:rsidP="006F3118">
      <w:pPr>
        <w:pStyle w:val="Heading2"/>
      </w:pPr>
      <w:bookmarkStart w:id="7" w:name="_Toc525059501"/>
      <w:r w:rsidRPr="00F60C9E">
        <w:t>Stabilizatorul parametric cu tranzistor serie. Considerente teoretice</w:t>
      </w:r>
      <w:bookmarkEnd w:id="7"/>
    </w:p>
    <w:p w:rsidR="00B00C40" w:rsidRPr="00F60C9E" w:rsidRDefault="00B00C40" w:rsidP="00B00C40">
      <w:pPr>
        <w:ind w:firstLine="720"/>
        <w:jc w:val="both"/>
        <w:rPr>
          <w:lang w:val="ro-RO"/>
        </w:rPr>
      </w:pPr>
      <w:r w:rsidRPr="00F60C9E">
        <w:rPr>
          <w:lang w:val="ro-RO"/>
        </w:rPr>
        <w:t xml:space="preserve">Stabilizatoarele de tensiune controlează </w:t>
      </w:r>
      <w:r w:rsidR="00D17D41" w:rsidRPr="00F60C9E">
        <w:rPr>
          <w:lang w:val="ro-RO"/>
        </w:rPr>
        <w:t>ș</w:t>
      </w:r>
      <w:r w:rsidRPr="00F60C9E">
        <w:rPr>
          <w:lang w:val="ro-RO"/>
        </w:rPr>
        <w:t>i reglează în mod continuu nivelul tensiunii de ie</w:t>
      </w:r>
      <w:r w:rsidR="00D17D41" w:rsidRPr="00F60C9E">
        <w:rPr>
          <w:lang w:val="ro-RO"/>
        </w:rPr>
        <w:t>ș</w:t>
      </w:r>
      <w:r w:rsidRPr="00F60C9E">
        <w:rPr>
          <w:lang w:val="ro-RO"/>
        </w:rPr>
        <w:t>ire. Componenta principală este elementul regulator serie (ERS) care este elementul de execu</w:t>
      </w:r>
      <w:r w:rsidR="00D17D41" w:rsidRPr="00F60C9E">
        <w:rPr>
          <w:lang w:val="ro-RO"/>
        </w:rPr>
        <w:t>ț</w:t>
      </w:r>
      <w:r w:rsidRPr="00F60C9E">
        <w:rPr>
          <w:lang w:val="ro-RO"/>
        </w:rPr>
        <w:t>ie al schemei.</w:t>
      </w:r>
    </w:p>
    <w:p w:rsidR="00927128" w:rsidRPr="00F60C9E" w:rsidRDefault="00B00C40" w:rsidP="00B00C40">
      <w:pPr>
        <w:ind w:firstLine="720"/>
        <w:jc w:val="both"/>
        <w:rPr>
          <w:lang w:val="ro-RO"/>
        </w:rPr>
      </w:pPr>
      <w:r w:rsidRPr="00F60C9E">
        <w:rPr>
          <w:lang w:val="ro-RO"/>
        </w:rPr>
        <w:t>Pentru configura</w:t>
      </w:r>
      <w:r w:rsidR="00D17D41" w:rsidRPr="00F60C9E">
        <w:rPr>
          <w:lang w:val="ro-RO"/>
        </w:rPr>
        <w:t>ț</w:t>
      </w:r>
      <w:r w:rsidRPr="00F60C9E">
        <w:rPr>
          <w:lang w:val="ro-RO"/>
        </w:rPr>
        <w:t>ia serie se folose</w:t>
      </w:r>
      <w:r w:rsidR="00D17D41" w:rsidRPr="00F60C9E">
        <w:rPr>
          <w:lang w:val="ro-RO"/>
        </w:rPr>
        <w:t>ș</w:t>
      </w:r>
      <w:r w:rsidRPr="00F60C9E">
        <w:rPr>
          <w:lang w:val="ro-RO"/>
        </w:rPr>
        <w:t xml:space="preserve">te un tranzistor bipolar în serie cu sarcina, cu rolul de a amplifica curentul furnizat de un stabilizator parametric simplu, realizat de obicei cu o diodă </w:t>
      </w:r>
      <w:r w:rsidR="00D50AC1" w:rsidRPr="00F60C9E">
        <w:rPr>
          <w:lang w:val="ro-RO"/>
        </w:rPr>
        <w:t>Zener</w:t>
      </w:r>
      <w:r w:rsidRPr="00F60C9E">
        <w:rPr>
          <w:lang w:val="ro-RO"/>
        </w:rPr>
        <w:t>. Func</w:t>
      </w:r>
      <w:r w:rsidR="00D17D41" w:rsidRPr="00F60C9E">
        <w:rPr>
          <w:lang w:val="ro-RO"/>
        </w:rPr>
        <w:t>ț</w:t>
      </w:r>
      <w:r w:rsidRPr="00F60C9E">
        <w:rPr>
          <w:lang w:val="ro-RO"/>
        </w:rPr>
        <w:t xml:space="preserve">ionarea unui stabilizator parametric se bazează pe capacitatea diodei </w:t>
      </w:r>
      <w:r w:rsidR="00D50AC1" w:rsidRPr="00F60C9E">
        <w:rPr>
          <w:lang w:val="ro-RO"/>
        </w:rPr>
        <w:t>Zener</w:t>
      </w:r>
      <w:r w:rsidRPr="00F60C9E">
        <w:rPr>
          <w:lang w:val="ro-RO"/>
        </w:rPr>
        <w:t xml:space="preserve"> de a men</w:t>
      </w:r>
      <w:r w:rsidR="00D17D41" w:rsidRPr="00F60C9E">
        <w:rPr>
          <w:lang w:val="ro-RO"/>
        </w:rPr>
        <w:t>ț</w:t>
      </w:r>
      <w:r w:rsidRPr="00F60C9E">
        <w:rPr>
          <w:lang w:val="ro-RO"/>
        </w:rPr>
        <w:t xml:space="preserve">ine tensiunea constantă la bornele sale într-un domeniu dat (numit domeniu de </w:t>
      </w:r>
      <w:r w:rsidRPr="00F60C9E">
        <w:rPr>
          <w:lang w:val="ro-RO"/>
        </w:rPr>
        <w:lastRenderedPageBreak/>
        <w:t>stabilizare). Performan</w:t>
      </w:r>
      <w:r w:rsidR="00D17D41" w:rsidRPr="00F60C9E">
        <w:rPr>
          <w:lang w:val="ro-RO"/>
        </w:rPr>
        <w:t>ț</w:t>
      </w:r>
      <w:r w:rsidRPr="00F60C9E">
        <w:rPr>
          <w:lang w:val="ro-RO"/>
        </w:rPr>
        <w:t>ele de stabilizare a tensiunii de ie</w:t>
      </w:r>
      <w:r w:rsidR="00D17D41" w:rsidRPr="00F60C9E">
        <w:rPr>
          <w:lang w:val="ro-RO"/>
        </w:rPr>
        <w:t>ș</w:t>
      </w:r>
      <w:r w:rsidRPr="00F60C9E">
        <w:rPr>
          <w:lang w:val="ro-RO"/>
        </w:rPr>
        <w:t>ire, asigurate de un astfel de stabilizator, sunt strict determinate de caracteristica tensiune-curent a diodei folosite.</w:t>
      </w:r>
    </w:p>
    <w:p w:rsidR="00B00C40" w:rsidRPr="00F60C9E" w:rsidRDefault="00B00C40" w:rsidP="00B00C40">
      <w:pPr>
        <w:ind w:firstLine="720"/>
        <w:jc w:val="both"/>
        <w:rPr>
          <w:lang w:val="ro-RO"/>
        </w:rPr>
      </w:pPr>
    </w:p>
    <w:p w:rsidR="00B00C40" w:rsidRPr="00F60C9E" w:rsidRDefault="00B00C40" w:rsidP="00B00C40">
      <w:pPr>
        <w:keepNext/>
        <w:jc w:val="center"/>
        <w:rPr>
          <w:lang w:val="ro-RO"/>
        </w:rPr>
      </w:pPr>
      <w:r w:rsidRPr="00F60C9E">
        <w:rPr>
          <w:rFonts w:asciiTheme="minorHAnsi" w:eastAsiaTheme="minorHAnsi" w:hAnsiTheme="minorHAnsi" w:cstheme="minorBidi"/>
          <w:noProof/>
          <w:sz w:val="28"/>
          <w:lang w:val="ro-RO"/>
        </w:rPr>
        <w:drawing>
          <wp:inline distT="0" distB="0" distL="0" distR="0" wp14:anchorId="230CEF5B" wp14:editId="42473FA3">
            <wp:extent cx="2349795" cy="17967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2356545" cy="1801902"/>
                    </a:xfrm>
                    <a:prstGeom prst="rect">
                      <a:avLst/>
                    </a:prstGeom>
                    <a:noFill/>
                    <a:ln w="9525">
                      <a:noFill/>
                      <a:miter lim="800000"/>
                      <a:headEnd/>
                      <a:tailEnd/>
                    </a:ln>
                  </pic:spPr>
                </pic:pic>
              </a:graphicData>
            </a:graphic>
          </wp:inline>
        </w:drawing>
      </w:r>
    </w:p>
    <w:p w:rsidR="00B00C40" w:rsidRPr="00F60C9E" w:rsidRDefault="00B00C40" w:rsidP="00B00C40">
      <w:pPr>
        <w:pStyle w:val="Figura"/>
      </w:pPr>
      <w:r w:rsidRPr="00F60C9E">
        <w:t xml:space="preserve">Figura </w:t>
      </w:r>
      <w:r w:rsidR="00876125">
        <w:rPr>
          <w:noProof/>
        </w:rPr>
        <w:fldChar w:fldCharType="begin"/>
      </w:r>
      <w:r w:rsidR="00876125">
        <w:rPr>
          <w:noProof/>
        </w:rPr>
        <w:instrText xml:space="preserve"> SEQ Figura_ \* ARABIC </w:instrText>
      </w:r>
      <w:r w:rsidR="00876125">
        <w:rPr>
          <w:noProof/>
        </w:rPr>
        <w:fldChar w:fldCharType="separate"/>
      </w:r>
      <w:r w:rsidR="003A14C8">
        <w:rPr>
          <w:noProof/>
        </w:rPr>
        <w:t>2</w:t>
      </w:r>
      <w:r w:rsidR="00876125">
        <w:rPr>
          <w:noProof/>
        </w:rPr>
        <w:fldChar w:fldCharType="end"/>
      </w:r>
      <w:r w:rsidRPr="00F60C9E">
        <w:t>. Stabilizator parametric cu tranzistor serie</w:t>
      </w:r>
    </w:p>
    <w:p w:rsidR="00840E72" w:rsidRPr="00F60C9E" w:rsidRDefault="00840E72" w:rsidP="00B00C40">
      <w:pPr>
        <w:ind w:firstLine="720"/>
        <w:jc w:val="both"/>
        <w:rPr>
          <w:lang w:val="ro-RO"/>
        </w:rPr>
      </w:pPr>
    </w:p>
    <w:p w:rsidR="00B00C40" w:rsidRPr="00F60C9E" w:rsidRDefault="00840E72" w:rsidP="00B00C40">
      <w:pPr>
        <w:ind w:firstLine="720"/>
        <w:jc w:val="both"/>
        <w:rPr>
          <w:lang w:val="ro-RO"/>
        </w:rPr>
      </w:pPr>
      <w:r w:rsidRPr="00F60C9E">
        <w:rPr>
          <w:lang w:val="ro-RO"/>
        </w:rPr>
        <w:t>Rezisten</w:t>
      </w:r>
      <w:r w:rsidR="00D17D41" w:rsidRPr="00F60C9E">
        <w:rPr>
          <w:lang w:val="ro-RO"/>
        </w:rPr>
        <w:t>ț</w:t>
      </w:r>
      <w:r w:rsidRPr="00F60C9E">
        <w:rPr>
          <w:lang w:val="ro-RO"/>
        </w:rPr>
        <w:t>a R</w:t>
      </w:r>
      <w:r w:rsidRPr="00F60C9E">
        <w:rPr>
          <w:vertAlign w:val="subscript"/>
          <w:lang w:val="ro-RO"/>
        </w:rPr>
        <w:t>B</w:t>
      </w:r>
      <w:r w:rsidRPr="00F60C9E">
        <w:rPr>
          <w:lang w:val="ro-RO"/>
        </w:rPr>
        <w:t xml:space="preserve"> are rol de limitare a curentului prin dioda </w:t>
      </w:r>
      <w:r w:rsidR="00D50AC1" w:rsidRPr="00F60C9E">
        <w:rPr>
          <w:lang w:val="ro-RO"/>
        </w:rPr>
        <w:t>Zener</w:t>
      </w:r>
      <w:r w:rsidRPr="00F60C9E">
        <w:rPr>
          <w:lang w:val="ro-RO"/>
        </w:rPr>
        <w:t xml:space="preserve"> (rezisten</w:t>
      </w:r>
      <w:r w:rsidR="00D17D41" w:rsidRPr="00F60C9E">
        <w:rPr>
          <w:lang w:val="ro-RO"/>
        </w:rPr>
        <w:t>ț</w:t>
      </w:r>
      <w:r w:rsidRPr="00F60C9E">
        <w:rPr>
          <w:lang w:val="ro-RO"/>
        </w:rPr>
        <w:t xml:space="preserve">ă de balast) </w:t>
      </w:r>
      <w:r w:rsidR="00D17D41" w:rsidRPr="00F60C9E">
        <w:rPr>
          <w:lang w:val="ro-RO"/>
        </w:rPr>
        <w:t>ș</w:t>
      </w:r>
      <w:r w:rsidRPr="00F60C9E">
        <w:rPr>
          <w:lang w:val="ro-RO"/>
        </w:rPr>
        <w:t>i de polarizare a bazei tranzistorului.</w:t>
      </w:r>
    </w:p>
    <w:p w:rsidR="006F3118" w:rsidRPr="00F60C9E" w:rsidRDefault="006F3118" w:rsidP="006F3118">
      <w:pPr>
        <w:pStyle w:val="Heading2"/>
      </w:pPr>
      <w:bookmarkStart w:id="8" w:name="_Toc525059502"/>
      <w:r w:rsidRPr="00F60C9E">
        <w:t>Stabilizatorul cu reac</w:t>
      </w:r>
      <w:r w:rsidR="00D17D41" w:rsidRPr="00F60C9E">
        <w:t>ț</w:t>
      </w:r>
      <w:r w:rsidRPr="00F60C9E">
        <w:t>ie, cu tranzistor serie</w:t>
      </w:r>
      <w:bookmarkEnd w:id="8"/>
    </w:p>
    <w:p w:rsidR="009D410D" w:rsidRDefault="009D410D" w:rsidP="009D410D">
      <w:pPr>
        <w:ind w:firstLine="720"/>
        <w:jc w:val="both"/>
        <w:rPr>
          <w:lang w:val="ro-RO"/>
        </w:rPr>
      </w:pPr>
      <w:r w:rsidRPr="00F60C9E">
        <w:rPr>
          <w:lang w:val="ro-RO"/>
        </w:rPr>
        <w:t>Stabilizatorul cu reac</w:t>
      </w:r>
      <w:r w:rsidR="00D17D41" w:rsidRPr="00F60C9E">
        <w:rPr>
          <w:lang w:val="ro-RO"/>
        </w:rPr>
        <w:t>ț</w:t>
      </w:r>
      <w:r w:rsidRPr="00F60C9E">
        <w:rPr>
          <w:lang w:val="ro-RO"/>
        </w:rPr>
        <w:t>ie se bazează pe utilizarea unei scheme de amplificator cu reac</w:t>
      </w:r>
      <w:r w:rsidR="00D17D41" w:rsidRPr="00F60C9E">
        <w:rPr>
          <w:lang w:val="ro-RO"/>
        </w:rPr>
        <w:t>ț</w:t>
      </w:r>
      <w:r w:rsidRPr="00F60C9E">
        <w:rPr>
          <w:lang w:val="ro-RO"/>
        </w:rPr>
        <w:t>ie negativă. În acest caz tensiunea de ie</w:t>
      </w:r>
      <w:r w:rsidR="00D17D41" w:rsidRPr="00F60C9E">
        <w:rPr>
          <w:lang w:val="ro-RO"/>
        </w:rPr>
        <w:t>ș</w:t>
      </w:r>
      <w:r w:rsidRPr="00F60C9E">
        <w:rPr>
          <w:lang w:val="ro-RO"/>
        </w:rPr>
        <w:t>ire se men</w:t>
      </w:r>
      <w:r w:rsidR="00D17D41" w:rsidRPr="00F60C9E">
        <w:rPr>
          <w:lang w:val="ro-RO"/>
        </w:rPr>
        <w:t>ț</w:t>
      </w:r>
      <w:r w:rsidRPr="00F60C9E">
        <w:rPr>
          <w:lang w:val="ro-RO"/>
        </w:rPr>
        <w:t>ine constantă printr-un proces de reglare automată la care o frac</w:t>
      </w:r>
      <w:r w:rsidR="00D17D41" w:rsidRPr="00F60C9E">
        <w:rPr>
          <w:lang w:val="ro-RO"/>
        </w:rPr>
        <w:t>ț</w:t>
      </w:r>
      <w:r w:rsidRPr="00F60C9E">
        <w:rPr>
          <w:lang w:val="ro-RO"/>
        </w:rPr>
        <w:t>iune din tensiunea de ie</w:t>
      </w:r>
      <w:r w:rsidR="00D17D41" w:rsidRPr="00F60C9E">
        <w:rPr>
          <w:lang w:val="ro-RO"/>
        </w:rPr>
        <w:t>ș</w:t>
      </w:r>
      <w:r w:rsidRPr="00F60C9E">
        <w:rPr>
          <w:lang w:val="ro-RO"/>
        </w:rPr>
        <w:t>ire se compară cu o tensiune de referin</w:t>
      </w:r>
      <w:r w:rsidR="00D17D41" w:rsidRPr="00F60C9E">
        <w:rPr>
          <w:lang w:val="ro-RO"/>
        </w:rPr>
        <w:t>ț</w:t>
      </w:r>
      <w:r w:rsidRPr="00F60C9E">
        <w:rPr>
          <w:lang w:val="ro-RO"/>
        </w:rPr>
        <w:t>ă. Semnalul diferen</w:t>
      </w:r>
      <w:r w:rsidR="00D17D41" w:rsidRPr="00F60C9E">
        <w:rPr>
          <w:lang w:val="ro-RO"/>
        </w:rPr>
        <w:t>ț</w:t>
      </w:r>
      <w:r w:rsidRPr="00F60C9E">
        <w:rPr>
          <w:lang w:val="ro-RO"/>
        </w:rPr>
        <w:t xml:space="preserve">ă, numit </w:t>
      </w:r>
      <w:r w:rsidR="00D17D41" w:rsidRPr="00F60C9E">
        <w:rPr>
          <w:lang w:val="ro-RO"/>
        </w:rPr>
        <w:t>ș</w:t>
      </w:r>
      <w:r w:rsidRPr="00F60C9E">
        <w:rPr>
          <w:lang w:val="ro-RO"/>
        </w:rPr>
        <w:t xml:space="preserve">i de eroare, este amplificat </w:t>
      </w:r>
      <w:r w:rsidR="00D17D41" w:rsidRPr="00F60C9E">
        <w:rPr>
          <w:lang w:val="ro-RO"/>
        </w:rPr>
        <w:t>ș</w:t>
      </w:r>
      <w:r w:rsidRPr="00F60C9E">
        <w:rPr>
          <w:lang w:val="ro-RO"/>
        </w:rPr>
        <w:t>i utilizat pentru a comanda elementul regulator serie în vederea restabilirii valorii prescrise a tensiunii de ie</w:t>
      </w:r>
      <w:r w:rsidR="00D17D41" w:rsidRPr="00F60C9E">
        <w:rPr>
          <w:lang w:val="ro-RO"/>
        </w:rPr>
        <w:t>ș</w:t>
      </w:r>
      <w:r w:rsidRPr="00F60C9E">
        <w:rPr>
          <w:lang w:val="ro-RO"/>
        </w:rPr>
        <w:t>ire.</w:t>
      </w:r>
    </w:p>
    <w:p w:rsidR="00E066D7" w:rsidRDefault="00E066D7" w:rsidP="009D410D">
      <w:pPr>
        <w:ind w:firstLine="720"/>
        <w:jc w:val="both"/>
        <w:rPr>
          <w:lang w:val="ro-RO"/>
        </w:rPr>
      </w:pPr>
    </w:p>
    <w:p w:rsidR="00E066D7" w:rsidRPr="00F60C9E" w:rsidRDefault="00E066D7" w:rsidP="00E066D7">
      <w:pPr>
        <w:keepNext/>
        <w:jc w:val="center"/>
        <w:rPr>
          <w:rFonts w:asciiTheme="minorHAnsi" w:eastAsiaTheme="minorHAnsi" w:hAnsiTheme="minorHAnsi" w:cstheme="minorBidi"/>
          <w:sz w:val="28"/>
          <w:lang w:val="ro-RO" w:eastAsia="en-US"/>
        </w:rPr>
      </w:pPr>
      <w:r w:rsidRPr="00F60C9E">
        <w:rPr>
          <w:rFonts w:asciiTheme="minorHAnsi" w:eastAsiaTheme="minorHAnsi" w:hAnsiTheme="minorHAnsi" w:cstheme="minorBidi"/>
          <w:noProof/>
          <w:sz w:val="28"/>
          <w:lang w:val="ro-RO"/>
        </w:rPr>
        <w:drawing>
          <wp:inline distT="0" distB="0" distL="0" distR="0" wp14:anchorId="39488C6F" wp14:editId="2F40553E">
            <wp:extent cx="3337120" cy="2061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337120" cy="2061714"/>
                    </a:xfrm>
                    <a:prstGeom prst="rect">
                      <a:avLst/>
                    </a:prstGeom>
                    <a:noFill/>
                    <a:ln w="9525">
                      <a:noFill/>
                      <a:miter lim="800000"/>
                      <a:headEnd/>
                      <a:tailEnd/>
                    </a:ln>
                  </pic:spPr>
                </pic:pic>
              </a:graphicData>
            </a:graphic>
          </wp:inline>
        </w:drawing>
      </w:r>
    </w:p>
    <w:p w:rsidR="00E066D7" w:rsidRPr="00F60C9E" w:rsidRDefault="00E066D7" w:rsidP="00E066D7">
      <w:pPr>
        <w:pStyle w:val="Figura"/>
      </w:pPr>
      <w:r w:rsidRPr="00F60C9E">
        <w:t xml:space="preserve">Figura </w:t>
      </w:r>
      <w:r>
        <w:rPr>
          <w:noProof/>
        </w:rPr>
        <w:fldChar w:fldCharType="begin"/>
      </w:r>
      <w:r>
        <w:rPr>
          <w:noProof/>
        </w:rPr>
        <w:instrText xml:space="preserve"> SEQ Figura_ \* ARABIC </w:instrText>
      </w:r>
      <w:r>
        <w:rPr>
          <w:noProof/>
        </w:rPr>
        <w:fldChar w:fldCharType="separate"/>
      </w:r>
      <w:r>
        <w:rPr>
          <w:noProof/>
        </w:rPr>
        <w:t>3</w:t>
      </w:r>
      <w:r>
        <w:rPr>
          <w:noProof/>
        </w:rPr>
        <w:fldChar w:fldCharType="end"/>
      </w:r>
      <w:r w:rsidRPr="00F60C9E">
        <w:t>. Stabilizator cu reacție, cu tranzistor serie</w:t>
      </w:r>
    </w:p>
    <w:p w:rsidR="00E066D7" w:rsidRPr="00F60C9E" w:rsidRDefault="00E066D7" w:rsidP="00E066D7">
      <w:pPr>
        <w:pStyle w:val="Figura"/>
      </w:pPr>
    </w:p>
    <w:p w:rsidR="009D410D" w:rsidRPr="00F60C9E" w:rsidRDefault="009D410D" w:rsidP="0011193C">
      <w:pPr>
        <w:ind w:firstLine="720"/>
        <w:jc w:val="both"/>
        <w:rPr>
          <w:lang w:val="ro-RO"/>
        </w:rPr>
      </w:pPr>
      <w:r w:rsidRPr="00F60C9E">
        <w:rPr>
          <w:lang w:val="ro-RO"/>
        </w:rPr>
        <w:t>Stabilizatoarele de tensiune realizate cu amplificatoare opera</w:t>
      </w:r>
      <w:r w:rsidR="00D17D41" w:rsidRPr="00F60C9E">
        <w:rPr>
          <w:lang w:val="ro-RO"/>
        </w:rPr>
        <w:t>ț</w:t>
      </w:r>
      <w:r w:rsidR="0011193C" w:rsidRPr="00F60C9E">
        <w:rPr>
          <w:lang w:val="ro-RO"/>
        </w:rPr>
        <w:t>ionale</w:t>
      </w:r>
      <w:r w:rsidR="00E066D7">
        <w:rPr>
          <w:lang w:val="ro-RO"/>
        </w:rPr>
        <w:t xml:space="preserve"> (Figura 3)</w:t>
      </w:r>
      <w:r w:rsidRPr="00F60C9E">
        <w:rPr>
          <w:lang w:val="ro-RO"/>
        </w:rPr>
        <w:t xml:space="preserve"> sunt stabilizatoare cu componente discrete la care ca amplificator de eroare se folose</w:t>
      </w:r>
      <w:r w:rsidR="00D17D41" w:rsidRPr="00F60C9E">
        <w:rPr>
          <w:lang w:val="ro-RO"/>
        </w:rPr>
        <w:t>ș</w:t>
      </w:r>
      <w:r w:rsidRPr="00F60C9E">
        <w:rPr>
          <w:lang w:val="ro-RO"/>
        </w:rPr>
        <w:t>te un amplificator opera</w:t>
      </w:r>
      <w:r w:rsidR="00D17D41" w:rsidRPr="00F60C9E">
        <w:rPr>
          <w:lang w:val="ro-RO"/>
        </w:rPr>
        <w:t>ț</w:t>
      </w:r>
      <w:r w:rsidRPr="00F60C9E">
        <w:rPr>
          <w:lang w:val="ro-RO"/>
        </w:rPr>
        <w:t>ional în configura</w:t>
      </w:r>
      <w:r w:rsidR="00D17D41" w:rsidRPr="00F60C9E">
        <w:rPr>
          <w:lang w:val="ro-RO"/>
        </w:rPr>
        <w:t>ț</w:t>
      </w:r>
      <w:r w:rsidRPr="00F60C9E">
        <w:rPr>
          <w:lang w:val="ro-RO"/>
        </w:rPr>
        <w:t>ie ne-inversoare. Pe intrarea ne-inversoare se aplică tensiunea de referin</w:t>
      </w:r>
      <w:r w:rsidR="00D17D41" w:rsidRPr="00F60C9E">
        <w:rPr>
          <w:lang w:val="ro-RO"/>
        </w:rPr>
        <w:t>ț</w:t>
      </w:r>
      <w:r w:rsidRPr="00F60C9E">
        <w:rPr>
          <w:lang w:val="ro-RO"/>
        </w:rPr>
        <w:t>ă, ob</w:t>
      </w:r>
      <w:r w:rsidR="00D17D41" w:rsidRPr="00F60C9E">
        <w:rPr>
          <w:lang w:val="ro-RO"/>
        </w:rPr>
        <w:t>ț</w:t>
      </w:r>
      <w:r w:rsidRPr="00F60C9E">
        <w:rPr>
          <w:lang w:val="ro-RO"/>
        </w:rPr>
        <w:t>inută de la un stabilizator parametric, iar pe intrarea inversoare se aplică o frac</w:t>
      </w:r>
      <w:r w:rsidR="00D17D41" w:rsidRPr="00F60C9E">
        <w:rPr>
          <w:lang w:val="ro-RO"/>
        </w:rPr>
        <w:t>ț</w:t>
      </w:r>
      <w:r w:rsidRPr="00F60C9E">
        <w:rPr>
          <w:lang w:val="ro-RO"/>
        </w:rPr>
        <w:t>iune din tensiunea stabilizată, ob</w:t>
      </w:r>
      <w:r w:rsidR="00D17D41" w:rsidRPr="00F60C9E">
        <w:rPr>
          <w:lang w:val="ro-RO"/>
        </w:rPr>
        <w:t>ț</w:t>
      </w:r>
      <w:r w:rsidRPr="00F60C9E">
        <w:rPr>
          <w:lang w:val="ro-RO"/>
        </w:rPr>
        <w:t>inută de la un divizor al tensiunii de ie</w:t>
      </w:r>
      <w:r w:rsidR="00D17D41" w:rsidRPr="00F60C9E">
        <w:rPr>
          <w:lang w:val="ro-RO"/>
        </w:rPr>
        <w:t>ș</w:t>
      </w:r>
      <w:r w:rsidR="0011193C" w:rsidRPr="00F60C9E">
        <w:rPr>
          <w:lang w:val="ro-RO"/>
        </w:rPr>
        <w:t>ire. Amplificatorul opera</w:t>
      </w:r>
      <w:r w:rsidR="00D17D41" w:rsidRPr="00F60C9E">
        <w:rPr>
          <w:lang w:val="ro-RO"/>
        </w:rPr>
        <w:t>ț</w:t>
      </w:r>
      <w:r w:rsidR="0011193C" w:rsidRPr="00F60C9E">
        <w:rPr>
          <w:lang w:val="ro-RO"/>
        </w:rPr>
        <w:t>ional,</w:t>
      </w:r>
      <w:r w:rsidRPr="00F60C9E">
        <w:rPr>
          <w:lang w:val="ro-RO"/>
        </w:rPr>
        <w:t xml:space="preserve"> având amplificarea în buclă deschisă foarte mare, lucrează astfel </w:t>
      </w:r>
      <w:r w:rsidRPr="00F60C9E">
        <w:rPr>
          <w:lang w:val="ro-RO"/>
        </w:rPr>
        <w:lastRenderedPageBreak/>
        <w:t>încât poten</w:t>
      </w:r>
      <w:r w:rsidR="00D17D41" w:rsidRPr="00F60C9E">
        <w:rPr>
          <w:lang w:val="ro-RO"/>
        </w:rPr>
        <w:t>ț</w:t>
      </w:r>
      <w:r w:rsidRPr="00F60C9E">
        <w:rPr>
          <w:lang w:val="ro-RO"/>
        </w:rPr>
        <w:t>ialul bornei inversoare să fie mereu egal cu cel al bornei ne-inversoare. Orice abatere a tensiunii de ie</w:t>
      </w:r>
      <w:r w:rsidR="00D17D41" w:rsidRPr="00F60C9E">
        <w:rPr>
          <w:lang w:val="ro-RO"/>
        </w:rPr>
        <w:t>ș</w:t>
      </w:r>
      <w:r w:rsidRPr="00F60C9E">
        <w:rPr>
          <w:lang w:val="ro-RO"/>
        </w:rPr>
        <w:t>ire care determină o dereglare a acestei egalită</w:t>
      </w:r>
      <w:r w:rsidR="00D17D41" w:rsidRPr="00F60C9E">
        <w:rPr>
          <w:lang w:val="ro-RO"/>
        </w:rPr>
        <w:t>ț</w:t>
      </w:r>
      <w:r w:rsidRPr="00F60C9E">
        <w:rPr>
          <w:lang w:val="ro-RO"/>
        </w:rPr>
        <w:t>i înseamnă apari</w:t>
      </w:r>
      <w:r w:rsidR="00D17D41" w:rsidRPr="00F60C9E">
        <w:rPr>
          <w:lang w:val="ro-RO"/>
        </w:rPr>
        <w:t>ț</w:t>
      </w:r>
      <w:r w:rsidRPr="00F60C9E">
        <w:rPr>
          <w:lang w:val="ro-RO"/>
        </w:rPr>
        <w:t>ia</w:t>
      </w:r>
      <w:r w:rsidR="00DE432F" w:rsidRPr="00F60C9E">
        <w:rPr>
          <w:lang w:val="ro-RO"/>
        </w:rPr>
        <w:t xml:space="preserve"> la ie</w:t>
      </w:r>
      <w:r w:rsidR="00D17D41" w:rsidRPr="00F60C9E">
        <w:rPr>
          <w:lang w:val="ro-RO"/>
        </w:rPr>
        <w:t>ș</w:t>
      </w:r>
      <w:r w:rsidR="00DE432F" w:rsidRPr="00F60C9E">
        <w:rPr>
          <w:lang w:val="ro-RO"/>
        </w:rPr>
        <w:t>ire a</w:t>
      </w:r>
      <w:r w:rsidRPr="00F60C9E">
        <w:rPr>
          <w:lang w:val="ro-RO"/>
        </w:rPr>
        <w:t xml:space="preserve"> unei tensiuni diferen</w:t>
      </w:r>
      <w:r w:rsidR="00D17D41" w:rsidRPr="00F60C9E">
        <w:rPr>
          <w:lang w:val="ro-RO"/>
        </w:rPr>
        <w:t>ț</w:t>
      </w:r>
      <w:r w:rsidRPr="00F60C9E">
        <w:rPr>
          <w:lang w:val="ro-RO"/>
        </w:rPr>
        <w:t>iale, de o anumită polaritate, în func</w:t>
      </w:r>
      <w:r w:rsidR="00D17D41" w:rsidRPr="00F60C9E">
        <w:rPr>
          <w:lang w:val="ro-RO"/>
        </w:rPr>
        <w:t>ț</w:t>
      </w:r>
      <w:r w:rsidRPr="00F60C9E">
        <w:rPr>
          <w:lang w:val="ro-RO"/>
        </w:rPr>
        <w:t>ie de sensul de varia</w:t>
      </w:r>
      <w:r w:rsidR="00D17D41" w:rsidRPr="00F60C9E">
        <w:rPr>
          <w:lang w:val="ro-RO"/>
        </w:rPr>
        <w:t>ț</w:t>
      </w:r>
      <w:r w:rsidRPr="00F60C9E">
        <w:rPr>
          <w:lang w:val="ro-RO"/>
        </w:rPr>
        <w:t>ie a tensiunii de ie</w:t>
      </w:r>
      <w:r w:rsidR="00D17D41" w:rsidRPr="00F60C9E">
        <w:rPr>
          <w:lang w:val="ro-RO"/>
        </w:rPr>
        <w:t>ș</w:t>
      </w:r>
      <w:r w:rsidRPr="00F60C9E">
        <w:rPr>
          <w:lang w:val="ro-RO"/>
        </w:rPr>
        <w:t>ire (cre</w:t>
      </w:r>
      <w:r w:rsidR="00D17D41" w:rsidRPr="00F60C9E">
        <w:rPr>
          <w:lang w:val="ro-RO"/>
        </w:rPr>
        <w:t>ș</w:t>
      </w:r>
      <w:r w:rsidRPr="00F60C9E">
        <w:rPr>
          <w:lang w:val="ro-RO"/>
        </w:rPr>
        <w:t>tere sau mic</w:t>
      </w:r>
      <w:r w:rsidR="00D17D41" w:rsidRPr="00F60C9E">
        <w:rPr>
          <w:lang w:val="ro-RO"/>
        </w:rPr>
        <w:t>ș</w:t>
      </w:r>
      <w:r w:rsidRPr="00F60C9E">
        <w:rPr>
          <w:lang w:val="ro-RO"/>
        </w:rPr>
        <w:t>orare).</w:t>
      </w:r>
    </w:p>
    <w:p w:rsidR="009D410D" w:rsidRPr="00F60C9E" w:rsidRDefault="009D410D" w:rsidP="00044906">
      <w:pPr>
        <w:ind w:firstLine="720"/>
        <w:jc w:val="both"/>
        <w:rPr>
          <w:lang w:val="ro-RO"/>
        </w:rPr>
      </w:pPr>
      <w:r w:rsidRPr="00F60C9E">
        <w:rPr>
          <w:lang w:val="ro-RO"/>
        </w:rPr>
        <w:t>De exemplu, o scădere a tensiunii de ie</w:t>
      </w:r>
      <w:r w:rsidR="00D17D41" w:rsidRPr="00F60C9E">
        <w:rPr>
          <w:lang w:val="ro-RO"/>
        </w:rPr>
        <w:t>ș</w:t>
      </w:r>
      <w:r w:rsidRPr="00F60C9E">
        <w:rPr>
          <w:lang w:val="ro-RO"/>
        </w:rPr>
        <w:t>ire</w:t>
      </w:r>
      <w:r w:rsidR="0075511B" w:rsidRPr="00F60C9E">
        <w:rPr>
          <w:lang w:val="ro-RO"/>
        </w:rPr>
        <w:t xml:space="preserve"> U</w:t>
      </w:r>
      <w:r w:rsidR="0075511B" w:rsidRPr="00F60C9E">
        <w:rPr>
          <w:vertAlign w:val="subscript"/>
          <w:lang w:val="ro-RO"/>
        </w:rPr>
        <w:t>0</w:t>
      </w:r>
      <w:r w:rsidRPr="00F60C9E">
        <w:rPr>
          <w:lang w:val="ro-RO"/>
        </w:rPr>
        <w:t xml:space="preserve"> determină apari</w:t>
      </w:r>
      <w:r w:rsidR="00D17D41" w:rsidRPr="00F60C9E">
        <w:rPr>
          <w:lang w:val="ro-RO"/>
        </w:rPr>
        <w:t>ț</w:t>
      </w:r>
      <w:r w:rsidRPr="00F60C9E">
        <w:rPr>
          <w:lang w:val="ro-RO"/>
        </w:rPr>
        <w:t>ia unei tensiuni diferen</w:t>
      </w:r>
      <w:r w:rsidR="00D17D41" w:rsidRPr="00F60C9E">
        <w:rPr>
          <w:lang w:val="ro-RO"/>
        </w:rPr>
        <w:t>ț</w:t>
      </w:r>
      <w:r w:rsidRPr="00F60C9E">
        <w:rPr>
          <w:lang w:val="ro-RO"/>
        </w:rPr>
        <w:t>iale pozitive, care înseamnă o cre</w:t>
      </w:r>
      <w:r w:rsidR="00D17D41" w:rsidRPr="00F60C9E">
        <w:rPr>
          <w:lang w:val="ro-RO"/>
        </w:rPr>
        <w:t>ș</w:t>
      </w:r>
      <w:r w:rsidRPr="00F60C9E">
        <w:rPr>
          <w:lang w:val="ro-RO"/>
        </w:rPr>
        <w:t>tere a curentului de ie</w:t>
      </w:r>
      <w:r w:rsidR="00D17D41" w:rsidRPr="00F60C9E">
        <w:rPr>
          <w:lang w:val="ro-RO"/>
        </w:rPr>
        <w:t>ș</w:t>
      </w:r>
      <w:r w:rsidRPr="00F60C9E">
        <w:rPr>
          <w:lang w:val="ro-RO"/>
        </w:rPr>
        <w:t xml:space="preserve">ire al </w:t>
      </w:r>
      <w:r w:rsidR="00044906" w:rsidRPr="00F60C9E">
        <w:rPr>
          <w:lang w:val="ro-RO"/>
        </w:rPr>
        <w:t>amplificatorului opera</w:t>
      </w:r>
      <w:r w:rsidR="00D17D41" w:rsidRPr="00F60C9E">
        <w:rPr>
          <w:lang w:val="ro-RO"/>
        </w:rPr>
        <w:t>ț</w:t>
      </w:r>
      <w:r w:rsidR="00044906" w:rsidRPr="00F60C9E">
        <w:rPr>
          <w:lang w:val="ro-RO"/>
        </w:rPr>
        <w:t>ional</w:t>
      </w:r>
      <w:r w:rsidRPr="00F60C9E">
        <w:rPr>
          <w:lang w:val="ro-RO"/>
        </w:rPr>
        <w:t>, fa</w:t>
      </w:r>
      <w:r w:rsidR="00D17D41" w:rsidRPr="00F60C9E">
        <w:rPr>
          <w:lang w:val="ro-RO"/>
        </w:rPr>
        <w:t>ț</w:t>
      </w:r>
      <w:r w:rsidRPr="00F60C9E">
        <w:rPr>
          <w:lang w:val="ro-RO"/>
        </w:rPr>
        <w:t>ă de situa</w:t>
      </w:r>
      <w:r w:rsidR="00D17D41" w:rsidRPr="00F60C9E">
        <w:rPr>
          <w:lang w:val="ro-RO"/>
        </w:rPr>
        <w:t>ț</w:t>
      </w:r>
      <w:r w:rsidRPr="00F60C9E">
        <w:rPr>
          <w:lang w:val="ro-RO"/>
        </w:rPr>
        <w:t>ia anterioară mo</w:t>
      </w:r>
      <w:r w:rsidR="00044906" w:rsidRPr="00F60C9E">
        <w:rPr>
          <w:lang w:val="ro-RO"/>
        </w:rPr>
        <w:t>dificării tensiunii de ie</w:t>
      </w:r>
      <w:r w:rsidR="00D17D41" w:rsidRPr="00F60C9E">
        <w:rPr>
          <w:lang w:val="ro-RO"/>
        </w:rPr>
        <w:t>ș</w:t>
      </w:r>
      <w:r w:rsidR="00044906" w:rsidRPr="00F60C9E">
        <w:rPr>
          <w:lang w:val="ro-RO"/>
        </w:rPr>
        <w:t>ire. Î</w:t>
      </w:r>
      <w:r w:rsidRPr="00F60C9E">
        <w:rPr>
          <w:lang w:val="ro-RO"/>
        </w:rPr>
        <w:t>n acest fel cre</w:t>
      </w:r>
      <w:r w:rsidR="00D17D41" w:rsidRPr="00F60C9E">
        <w:rPr>
          <w:lang w:val="ro-RO"/>
        </w:rPr>
        <w:t>ș</w:t>
      </w:r>
      <w:r w:rsidRPr="00F60C9E">
        <w:rPr>
          <w:lang w:val="ro-RO"/>
        </w:rPr>
        <w:t xml:space="preserve">te </w:t>
      </w:r>
      <w:r w:rsidR="00D17D41" w:rsidRPr="00F60C9E">
        <w:rPr>
          <w:lang w:val="ro-RO"/>
        </w:rPr>
        <w:t>ș</w:t>
      </w:r>
      <w:r w:rsidRPr="00F60C9E">
        <w:rPr>
          <w:lang w:val="ro-RO"/>
        </w:rPr>
        <w:t>i intensitatea curentului de comandă în baza tranzistorului regulator. Ca urmare</w:t>
      </w:r>
      <w:r w:rsidR="00044906" w:rsidRPr="00F60C9E">
        <w:rPr>
          <w:lang w:val="ro-RO"/>
        </w:rPr>
        <w:t>,</w:t>
      </w:r>
      <w:r w:rsidRPr="00F60C9E">
        <w:rPr>
          <w:lang w:val="ro-RO"/>
        </w:rPr>
        <w:t xml:space="preserve"> tensiunea colector-emitor a acestuia scade iar tensiunea de ie</w:t>
      </w:r>
      <w:r w:rsidR="00D17D41" w:rsidRPr="00F60C9E">
        <w:rPr>
          <w:lang w:val="ro-RO"/>
        </w:rPr>
        <w:t>ș</w:t>
      </w:r>
      <w:r w:rsidRPr="00F60C9E">
        <w:rPr>
          <w:lang w:val="ro-RO"/>
        </w:rPr>
        <w:t>ire revine la valoarea U</w:t>
      </w:r>
      <w:r w:rsidRPr="00F60C9E">
        <w:rPr>
          <w:vertAlign w:val="subscript"/>
          <w:lang w:val="ro-RO"/>
        </w:rPr>
        <w:t>0</w:t>
      </w:r>
      <w:r w:rsidRPr="00F60C9E">
        <w:rPr>
          <w:lang w:val="ro-RO"/>
        </w:rPr>
        <w:t>.</w:t>
      </w:r>
    </w:p>
    <w:p w:rsidR="009D410D" w:rsidRPr="00F60C9E" w:rsidRDefault="009D41B4" w:rsidP="009D41B4">
      <w:pPr>
        <w:pStyle w:val="Heading3"/>
        <w:rPr>
          <w:lang w:eastAsia="en-US"/>
        </w:rPr>
      </w:pPr>
      <w:bookmarkStart w:id="9" w:name="_Toc525059503"/>
      <w:r w:rsidRPr="00F60C9E">
        <w:rPr>
          <w:lang w:eastAsia="en-US"/>
        </w:rPr>
        <w:t>Dimensionarea Elementului Regulator Serie</w:t>
      </w:r>
      <w:bookmarkEnd w:id="9"/>
    </w:p>
    <w:p w:rsidR="00E23FB7" w:rsidRPr="00F60C9E" w:rsidRDefault="00E23FB7" w:rsidP="00E23FB7">
      <w:pPr>
        <w:ind w:firstLine="720"/>
        <w:jc w:val="both"/>
        <w:rPr>
          <w:rFonts w:asciiTheme="minorHAnsi" w:eastAsiaTheme="minorHAnsi" w:hAnsiTheme="minorHAnsi" w:cstheme="minorBidi"/>
          <w:sz w:val="28"/>
          <w:lang w:val="ro-RO" w:eastAsia="en-US"/>
        </w:rPr>
      </w:pPr>
      <w:r w:rsidRPr="00F60C9E">
        <w:rPr>
          <w:lang w:val="ro-RO"/>
        </w:rPr>
        <w:t>Tensiunea minimă de la</w:t>
      </w:r>
      <w:r>
        <w:rPr>
          <w:lang w:val="ro-RO"/>
        </w:rPr>
        <w:t xml:space="preserve"> intrarea stabilizatorului - U</w:t>
      </w:r>
      <w:r>
        <w:rPr>
          <w:vertAlign w:val="subscript"/>
          <w:lang w:val="ro-RO"/>
        </w:rPr>
        <w:t>C</w:t>
      </w:r>
      <w:r w:rsidR="003A14C8">
        <w:rPr>
          <w:lang w:val="ro-RO"/>
        </w:rPr>
        <w:t xml:space="preserve"> - </w:t>
      </w:r>
      <w:r>
        <w:rPr>
          <w:lang w:val="ro-RO"/>
        </w:rPr>
        <w:t xml:space="preserve">(la care se va conecta </w:t>
      </w:r>
      <w:r w:rsidRPr="00F60C9E">
        <w:rPr>
          <w:lang w:val="ro-RO"/>
        </w:rPr>
        <w:t>ieșirea redresorului cu filtru de netezire</w:t>
      </w:r>
      <w:r>
        <w:rPr>
          <w:lang w:val="ro-RO"/>
        </w:rPr>
        <w:t>)</w:t>
      </w:r>
      <w:r w:rsidRPr="00F60C9E">
        <w:rPr>
          <w:lang w:val="ro-RO"/>
        </w:rPr>
        <w:t xml:space="preserve"> se alege astfel încât să fie puțin mai mare (0,5V) decât suma dintre tensiunea de ieșire a stabilizatorului (U</w:t>
      </w:r>
      <w:r w:rsidRPr="00F60C9E">
        <w:rPr>
          <w:vertAlign w:val="subscript"/>
          <w:lang w:val="ro-RO"/>
        </w:rPr>
        <w:t>0</w:t>
      </w:r>
      <w:r w:rsidRPr="00F60C9E">
        <w:rPr>
          <w:lang w:val="ro-RO"/>
        </w:rPr>
        <w:t>) și căder</w:t>
      </w:r>
      <w:r>
        <w:rPr>
          <w:lang w:val="ro-RO"/>
        </w:rPr>
        <w:t>ea</w:t>
      </w:r>
      <w:r w:rsidRPr="00F60C9E">
        <w:rPr>
          <w:lang w:val="ro-RO"/>
        </w:rPr>
        <w:t xml:space="preserve"> de tensiune pe Elementul Regulator Serie</w:t>
      </w:r>
      <w:r>
        <w:rPr>
          <w:lang w:val="ro-RO"/>
        </w:rPr>
        <w:t>, adică</w:t>
      </w:r>
      <w:r w:rsidRPr="00F60C9E">
        <w:rPr>
          <w:lang w:val="ro-RO"/>
        </w:rPr>
        <w:t xml:space="preserve">: </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9"/>
      </w:tblGrid>
      <w:tr w:rsidR="00E23FB7" w:rsidRPr="00F60C9E" w:rsidTr="00186CB9">
        <w:tc>
          <w:tcPr>
            <w:tcW w:w="8359" w:type="dxa"/>
            <w:vAlign w:val="center"/>
          </w:tcPr>
          <w:p w:rsidR="00E23FB7" w:rsidRPr="00F60C9E" w:rsidRDefault="008F1352" w:rsidP="00186CB9">
            <w:pPr>
              <w:jc w:val="center"/>
              <w:rPr>
                <w:i/>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0</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stab</m:t>
                    </m:r>
                  </m:sub>
                </m:sSub>
                <m:r>
                  <w:rPr>
                    <w:rFonts w:ascii="Cambria Math" w:eastAsiaTheme="minorHAnsi" w:hAnsi="Cambria Math" w:cstheme="minorBidi"/>
                    <w:lang w:val="ro-RO" w:eastAsia="en-US"/>
                  </w:rPr>
                  <m:t>+0,5V</m:t>
                </m:r>
              </m:oMath>
            </m:oMathPara>
          </w:p>
        </w:tc>
        <w:tc>
          <w:tcPr>
            <w:tcW w:w="709" w:type="dxa"/>
            <w:vAlign w:val="center"/>
          </w:tcPr>
          <w:p w:rsidR="00E23FB7" w:rsidRPr="00F60C9E" w:rsidRDefault="00E23FB7" w:rsidP="00186CB9">
            <w:pPr>
              <w:jc w:val="right"/>
              <w:rPr>
                <w:lang w:val="ro-RO"/>
              </w:rPr>
            </w:pPr>
            <w:r w:rsidRPr="00F60C9E">
              <w:rPr>
                <w:lang w:val="ro-RO"/>
              </w:rPr>
              <w:t>(1.1)</w:t>
            </w:r>
          </w:p>
        </w:tc>
      </w:tr>
    </w:tbl>
    <w:p w:rsidR="00E23FB7" w:rsidRPr="00F60C9E" w:rsidRDefault="00E23FB7" w:rsidP="00E23FB7">
      <w:pPr>
        <w:jc w:val="both"/>
        <w:rPr>
          <w:lang w:val="ro-RO"/>
        </w:rPr>
      </w:pPr>
      <w:r w:rsidRPr="00F60C9E">
        <w:rPr>
          <w:lang w:val="ro-RO"/>
        </w:rPr>
        <w:t xml:space="preserve">unde </w:t>
      </w:r>
      <w:proofErr w:type="spellStart"/>
      <w:r w:rsidRPr="00F60C9E">
        <w:rPr>
          <w:lang w:val="ro-RO"/>
        </w:rPr>
        <w:t>U</w:t>
      </w:r>
      <w:r w:rsidRPr="00F60C9E">
        <w:rPr>
          <w:vertAlign w:val="subscript"/>
          <w:lang w:val="ro-RO"/>
        </w:rPr>
        <w:t>stab</w:t>
      </w:r>
      <w:proofErr w:type="spellEnd"/>
      <w:r w:rsidRPr="00F60C9E">
        <w:rPr>
          <w:lang w:val="ro-RO"/>
        </w:rPr>
        <w:t xml:space="preserve"> = 0,5V </w:t>
      </w:r>
      <w:r>
        <w:rPr>
          <w:lang w:val="ro-RO"/>
        </w:rPr>
        <w:t>deoarece</w:t>
      </w:r>
      <w:r w:rsidRPr="001724C0">
        <w:rPr>
          <w:lang w:val="ro-RO"/>
        </w:rPr>
        <w:t xml:space="preserve"> </w:t>
      </w:r>
      <w:r>
        <w:rPr>
          <w:lang w:val="ro-RO"/>
        </w:rPr>
        <w:t>c</w:t>
      </w:r>
      <w:r w:rsidRPr="00F60C9E">
        <w:rPr>
          <w:lang w:val="ro-RO"/>
        </w:rPr>
        <w:t>ăderea de tensiune pe stabilizator este de fapt căderea de tensiune pe tranzistorul din ERS între colector și emitor</w:t>
      </w:r>
      <w:r>
        <w:rPr>
          <w:lang w:val="ro-RO"/>
        </w:rPr>
        <w:t xml:space="preserve"> (vezi Figura </w:t>
      </w:r>
      <w:r w:rsidR="003A14C8">
        <w:rPr>
          <w:lang w:val="ro-RO"/>
        </w:rPr>
        <w:t>3</w:t>
      </w:r>
      <w:r>
        <w:rPr>
          <w:lang w:val="ro-RO"/>
        </w:rPr>
        <w:t>)</w:t>
      </w:r>
      <w:r w:rsidRPr="00F60C9E">
        <w:rPr>
          <w:lang w:val="ro-RO"/>
        </w:rPr>
        <w:t xml:space="preserve">, atunci când acesta se află în saturație, deci se va considera a fi </w:t>
      </w:r>
      <m:oMath>
        <m:sSub>
          <m:sSubPr>
            <m:ctrlPr>
              <w:rPr>
                <w:rFonts w:ascii="Cambria Math" w:hAnsi="Cambria Math"/>
                <w:lang w:val="ro-RO"/>
              </w:rPr>
            </m:ctrlPr>
          </m:sSubPr>
          <m:e>
            <m:r>
              <w:rPr>
                <w:rFonts w:ascii="Cambria Math" w:hAnsi="Cambria Math"/>
                <w:lang w:val="ro-RO"/>
              </w:rPr>
              <m:t>U</m:t>
            </m:r>
          </m:e>
          <m:sub>
            <m:r>
              <w:rPr>
                <w:rFonts w:ascii="Cambria Math" w:hAnsi="Cambria Math"/>
                <w:lang w:val="ro-RO"/>
              </w:rPr>
              <m:t>stab</m:t>
            </m:r>
          </m:sub>
        </m:sSub>
        <m:r>
          <w:rPr>
            <w:rFonts w:ascii="Cambria Math" w:hAnsi="Cambria Math"/>
            <w:lang w:val="ro-RO"/>
          </w:rPr>
          <m:t>=</m:t>
        </m:r>
        <m:sSub>
          <m:sSubPr>
            <m:ctrlPr>
              <w:rPr>
                <w:rFonts w:ascii="Cambria Math" w:hAnsi="Cambria Math"/>
                <w:lang w:val="ro-RO"/>
              </w:rPr>
            </m:ctrlPr>
          </m:sSubPr>
          <m:e>
            <m:r>
              <w:rPr>
                <w:rFonts w:ascii="Cambria Math" w:hAnsi="Cambria Math"/>
                <w:lang w:val="ro-RO"/>
              </w:rPr>
              <m:t>U</m:t>
            </m:r>
          </m:e>
          <m:sub>
            <m:r>
              <w:rPr>
                <w:rFonts w:ascii="Cambria Math" w:hAnsi="Cambria Math"/>
                <w:lang w:val="ro-RO"/>
              </w:rPr>
              <m:t>CE</m:t>
            </m:r>
            <m:r>
              <m:rPr>
                <m:sty m:val="p"/>
              </m:rPr>
              <w:rPr>
                <w:rFonts w:ascii="Cambria Math" w:hAnsi="Cambria Math"/>
                <w:lang w:val="ro-RO"/>
              </w:rPr>
              <m:t xml:space="preserve"> </m:t>
            </m:r>
            <m:r>
              <w:rPr>
                <w:rFonts w:ascii="Cambria Math" w:hAnsi="Cambria Math"/>
                <w:lang w:val="ro-RO"/>
              </w:rPr>
              <m:t>sat</m:t>
            </m:r>
          </m:sub>
        </m:sSub>
        <m:r>
          <m:rPr>
            <m:sty m:val="p"/>
          </m:rPr>
          <w:rPr>
            <w:rFonts w:ascii="Cambria Math" w:hAnsi="Cambria Math"/>
            <w:lang w:val="ro-RO"/>
          </w:rPr>
          <m:t>=0,5</m:t>
        </m:r>
        <m:r>
          <w:rPr>
            <w:rFonts w:ascii="Cambria Math" w:hAnsi="Cambria Math"/>
            <w:lang w:val="ro-RO"/>
          </w:rPr>
          <m:t>V</m:t>
        </m:r>
      </m:oMath>
      <w:r w:rsidRPr="00F60C9E">
        <w:rPr>
          <w:lang w:val="ro-RO"/>
        </w:rPr>
        <w:t xml:space="preserve"> (o valoare tipică pentru tranzistoarele de uz general).</w:t>
      </w:r>
    </w:p>
    <w:p w:rsidR="009D410D" w:rsidRPr="00F60C9E" w:rsidRDefault="00FC505A" w:rsidP="001426A3">
      <w:pPr>
        <w:ind w:firstLine="720"/>
        <w:jc w:val="both"/>
        <w:rPr>
          <w:lang w:val="ro-RO"/>
        </w:rPr>
      </w:pPr>
      <w:r>
        <w:rPr>
          <w:lang w:val="ro-RO"/>
        </w:rPr>
        <w:t>Pentru a putea determina valorile componentelor stabilizatorului este necesară cunoașterea variațiilor de tensiune de la intrarea acestuia (valoarea nominală fiind U</w:t>
      </w:r>
      <w:r>
        <w:rPr>
          <w:vertAlign w:val="subscript"/>
          <w:lang w:val="ro-RO"/>
        </w:rPr>
        <w:t>C</w:t>
      </w:r>
      <w:r>
        <w:rPr>
          <w:lang w:val="ro-RO"/>
        </w:rPr>
        <w:t xml:space="preserve">). </w:t>
      </w:r>
      <w:r w:rsidR="009D410D" w:rsidRPr="00F60C9E">
        <w:rPr>
          <w:lang w:val="ro-RO"/>
        </w:rPr>
        <w:t xml:space="preserve">Prin urmare, </w:t>
      </w:r>
      <w:r w:rsidR="00D17D41" w:rsidRPr="00F60C9E">
        <w:rPr>
          <w:lang w:val="ro-RO"/>
        </w:rPr>
        <w:t>ț</w:t>
      </w:r>
      <w:r w:rsidR="009D410D" w:rsidRPr="00F60C9E">
        <w:rPr>
          <w:lang w:val="ro-RO"/>
        </w:rPr>
        <w:t>inând cont de varia</w:t>
      </w:r>
      <w:r w:rsidR="00D17D41" w:rsidRPr="00F60C9E">
        <w:rPr>
          <w:lang w:val="ro-RO"/>
        </w:rPr>
        <w:t>ț</w:t>
      </w:r>
      <w:r w:rsidR="009D410D" w:rsidRPr="00F60C9E">
        <w:rPr>
          <w:lang w:val="ro-RO"/>
        </w:rPr>
        <w:t>iile tensiunii de re</w:t>
      </w:r>
      <w:r w:rsidR="00D17D41" w:rsidRPr="00F60C9E">
        <w:rPr>
          <w:lang w:val="ro-RO"/>
        </w:rPr>
        <w:t>ț</w:t>
      </w:r>
      <w:r w:rsidR="009D410D" w:rsidRPr="00F60C9E">
        <w:rPr>
          <w:lang w:val="ro-RO"/>
        </w:rPr>
        <w:t>ea</w:t>
      </w:r>
      <w:r w:rsidR="001426A3" w:rsidRPr="00F60C9E">
        <w:rPr>
          <w:lang w:val="ro-RO"/>
        </w:rPr>
        <w:t xml:space="preserve"> men</w:t>
      </w:r>
      <w:r w:rsidR="00D17D41" w:rsidRPr="00F60C9E">
        <w:rPr>
          <w:lang w:val="ro-RO"/>
        </w:rPr>
        <w:t>ț</w:t>
      </w:r>
      <w:r w:rsidR="001426A3" w:rsidRPr="00F60C9E">
        <w:rPr>
          <w:lang w:val="ro-RO"/>
        </w:rPr>
        <w:t>ionate în tema proiectului,</w:t>
      </w:r>
      <w:r w:rsidR="009D410D" w:rsidRPr="00F60C9E">
        <w:rPr>
          <w:lang w:val="ro-RO"/>
        </w:rPr>
        <w:t xml:space="preserve"> se determină:</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4E56FA" w:rsidRPr="00F60C9E" w:rsidTr="00CB1760">
        <w:tc>
          <w:tcPr>
            <w:tcW w:w="8272" w:type="dxa"/>
            <w:vAlign w:val="center"/>
          </w:tcPr>
          <w:p w:rsidR="004E56FA" w:rsidRPr="00F60C9E" w:rsidRDefault="008F1352" w:rsidP="00CB1760">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 min</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10%U</m:t>
                    </m:r>
                  </m:e>
                  <m:sub>
                    <m:r>
                      <w:rPr>
                        <w:rFonts w:ascii="Cambria Math" w:eastAsiaTheme="minorHAnsi" w:hAnsi="Cambria Math" w:cstheme="minorBidi"/>
                        <w:lang w:val="ro-RO" w:eastAsia="en-US"/>
                      </w:rPr>
                      <m:t>C</m:t>
                    </m:r>
                  </m:sub>
                </m:sSub>
              </m:oMath>
            </m:oMathPara>
          </w:p>
        </w:tc>
        <w:tc>
          <w:tcPr>
            <w:tcW w:w="796" w:type="dxa"/>
            <w:vAlign w:val="center"/>
          </w:tcPr>
          <w:p w:rsidR="004E56FA" w:rsidRPr="00F60C9E" w:rsidRDefault="004E56FA" w:rsidP="00CB1760">
            <w:pPr>
              <w:jc w:val="right"/>
              <w:rPr>
                <w:lang w:val="ro-RO"/>
              </w:rPr>
            </w:pPr>
            <w:r w:rsidRPr="00F60C9E">
              <w:rPr>
                <w:lang w:val="ro-RO"/>
              </w:rPr>
              <w:t>(1.</w:t>
            </w:r>
            <w:r w:rsidR="00E066D7">
              <w:rPr>
                <w:lang w:val="ro-RO"/>
              </w:rPr>
              <w:t>2</w:t>
            </w:r>
            <w:r w:rsidRPr="00F60C9E">
              <w:rPr>
                <w:lang w:val="ro-RO"/>
              </w:rPr>
              <w:t>)</w:t>
            </w:r>
          </w:p>
        </w:tc>
      </w:tr>
      <w:tr w:rsidR="004E56FA" w:rsidRPr="00F60C9E" w:rsidTr="00CB1760">
        <w:tc>
          <w:tcPr>
            <w:tcW w:w="8272" w:type="dxa"/>
            <w:vAlign w:val="center"/>
          </w:tcPr>
          <w:p w:rsidR="004E56FA" w:rsidRPr="00F60C9E" w:rsidRDefault="008F1352" w:rsidP="00CB1760">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C max</m:t>
                    </m:r>
                  </m:sub>
                </m:sSub>
                <m:r>
                  <w:rPr>
                    <w:rFonts w:ascii="Cambria Math" w:eastAsiaTheme="minorEastAsia"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10%U</m:t>
                    </m:r>
                  </m:e>
                  <m:sub>
                    <m:r>
                      <w:rPr>
                        <w:rFonts w:ascii="Cambria Math" w:eastAsiaTheme="minorHAnsi" w:hAnsi="Cambria Math" w:cstheme="minorBidi"/>
                        <w:lang w:val="ro-RO" w:eastAsia="en-US"/>
                      </w:rPr>
                      <m:t>C</m:t>
                    </m:r>
                  </m:sub>
                </m:sSub>
              </m:oMath>
            </m:oMathPara>
          </w:p>
        </w:tc>
        <w:tc>
          <w:tcPr>
            <w:tcW w:w="796" w:type="dxa"/>
            <w:vAlign w:val="center"/>
          </w:tcPr>
          <w:p w:rsidR="004E56FA" w:rsidRPr="00F60C9E" w:rsidRDefault="004E56FA" w:rsidP="00CB1760">
            <w:pPr>
              <w:jc w:val="right"/>
              <w:rPr>
                <w:lang w:val="ro-RO"/>
              </w:rPr>
            </w:pPr>
            <w:r w:rsidRPr="00F60C9E">
              <w:rPr>
                <w:lang w:val="ro-RO"/>
              </w:rPr>
              <w:t>(1.</w:t>
            </w:r>
            <w:r w:rsidR="00E066D7">
              <w:rPr>
                <w:lang w:val="ro-RO"/>
              </w:rPr>
              <w:t>3</w:t>
            </w:r>
            <w:r w:rsidRPr="00F60C9E">
              <w:rPr>
                <w:lang w:val="ro-RO"/>
              </w:rPr>
              <w:t>)</w:t>
            </w:r>
          </w:p>
        </w:tc>
      </w:tr>
    </w:tbl>
    <w:p w:rsidR="009D410D" w:rsidRPr="00F60C9E" w:rsidRDefault="009D410D" w:rsidP="001426A3">
      <w:pPr>
        <w:ind w:firstLine="720"/>
        <w:jc w:val="both"/>
        <w:rPr>
          <w:lang w:val="ro-RO"/>
        </w:rPr>
      </w:pPr>
      <w:r w:rsidRPr="00F60C9E">
        <w:rPr>
          <w:lang w:val="ro-RO"/>
        </w:rPr>
        <w:t>Pentru a putea alege tranzistorul din componen</w:t>
      </w:r>
      <w:r w:rsidR="00D17D41" w:rsidRPr="00F60C9E">
        <w:rPr>
          <w:lang w:val="ro-RO"/>
        </w:rPr>
        <w:t>ț</w:t>
      </w:r>
      <w:r w:rsidRPr="00F60C9E">
        <w:rPr>
          <w:lang w:val="ro-RO"/>
        </w:rPr>
        <w:t>a elementului regulator serie avem nevoie de trei parametri:</w:t>
      </w:r>
      <w:r w:rsidR="00D464DD" w:rsidRPr="00F60C9E">
        <w:rPr>
          <w:lang w:val="ro-RO"/>
        </w:rPr>
        <w:t xml:space="preserve"> </w:t>
      </w:r>
      <w:r w:rsidR="00617060" w:rsidRPr="00F60C9E">
        <w:rPr>
          <w:lang w:val="ro-RO"/>
        </w:rPr>
        <w:t>T</w:t>
      </w:r>
      <w:r w:rsidR="00D464DD" w:rsidRPr="00F60C9E">
        <w:rPr>
          <w:lang w:val="ro-RO"/>
        </w:rPr>
        <w:t>ensiunea Colector – Emitor în gol</w:t>
      </w:r>
      <w:r w:rsidR="00617060" w:rsidRPr="00F60C9E">
        <w:rPr>
          <w:lang w:val="ro-RO"/>
        </w:rPr>
        <w:t xml:space="preserve"> (</w:t>
      </w:r>
      <w:r w:rsidR="004F2E17">
        <w:rPr>
          <w:lang w:val="ro-RO"/>
        </w:rPr>
        <w:t xml:space="preserve">adică cu </w:t>
      </w:r>
      <w:r w:rsidR="00617060" w:rsidRPr="00F60C9E">
        <w:rPr>
          <w:lang w:val="ro-RO"/>
        </w:rPr>
        <w:t>tranzistor</w:t>
      </w:r>
      <w:r w:rsidR="004F2E17">
        <w:rPr>
          <w:lang w:val="ro-RO"/>
        </w:rPr>
        <w:t>ul</w:t>
      </w:r>
      <w:r w:rsidR="00617060" w:rsidRPr="00F60C9E">
        <w:rPr>
          <w:lang w:val="ro-RO"/>
        </w:rPr>
        <w:t xml:space="preserve"> nepolarizat) U</w:t>
      </w:r>
      <w:r w:rsidR="00617060" w:rsidRPr="00F60C9E">
        <w:rPr>
          <w:vertAlign w:val="subscript"/>
          <w:lang w:val="ro-RO"/>
        </w:rPr>
        <w:t>CE0</w:t>
      </w:r>
      <w:r w:rsidR="00617060" w:rsidRPr="00F60C9E">
        <w:rPr>
          <w:lang w:val="ro-RO"/>
        </w:rPr>
        <w:t>, Curentul maxim de Colector I</w:t>
      </w:r>
      <w:r w:rsidR="00617060" w:rsidRPr="00F60C9E">
        <w:rPr>
          <w:vertAlign w:val="subscript"/>
          <w:lang w:val="ro-RO"/>
        </w:rPr>
        <w:t>C</w:t>
      </w:r>
      <w:r w:rsidR="00611872" w:rsidRPr="00F60C9E">
        <w:rPr>
          <w:vertAlign w:val="subscript"/>
          <w:lang w:val="ro-RO"/>
        </w:rPr>
        <w:t xml:space="preserve"> </w:t>
      </w:r>
      <w:proofErr w:type="spellStart"/>
      <w:r w:rsidR="00617060" w:rsidRPr="00F60C9E">
        <w:rPr>
          <w:vertAlign w:val="subscript"/>
          <w:lang w:val="ro-RO"/>
        </w:rPr>
        <w:t>max</w:t>
      </w:r>
      <w:proofErr w:type="spellEnd"/>
      <w:r w:rsidR="00617060" w:rsidRPr="00F60C9E">
        <w:rPr>
          <w:lang w:val="ro-RO"/>
        </w:rPr>
        <w:t xml:space="preserve"> </w:t>
      </w:r>
      <w:r w:rsidR="00D17D41" w:rsidRPr="00F60C9E">
        <w:rPr>
          <w:lang w:val="ro-RO"/>
        </w:rPr>
        <w:t>ș</w:t>
      </w:r>
      <w:r w:rsidR="00617060" w:rsidRPr="00F60C9E">
        <w:rPr>
          <w:lang w:val="ro-RO"/>
        </w:rPr>
        <w:t>i Puterea disipată maximă P</w:t>
      </w:r>
      <w:r w:rsidR="00617060" w:rsidRPr="00F60C9E">
        <w:rPr>
          <w:vertAlign w:val="subscript"/>
          <w:lang w:val="ro-RO"/>
        </w:rPr>
        <w:t>D</w:t>
      </w:r>
      <w:r w:rsidR="00611872" w:rsidRPr="00F60C9E">
        <w:rPr>
          <w:vertAlign w:val="subscript"/>
          <w:lang w:val="ro-RO"/>
        </w:rPr>
        <w:t xml:space="preserve"> </w:t>
      </w:r>
      <w:r w:rsidR="00617060" w:rsidRPr="00F60C9E">
        <w:rPr>
          <w:vertAlign w:val="subscript"/>
          <w:lang w:val="ro-RO"/>
        </w:rPr>
        <w:t>max</w:t>
      </w:r>
      <w:r w:rsidR="00617060" w:rsidRPr="00F60C9E">
        <w:rPr>
          <w:lang w:val="ro-RO"/>
        </w:rPr>
        <w:t>.</w:t>
      </w:r>
      <w:r w:rsidR="004E56FA" w:rsidRPr="00F60C9E">
        <w:rPr>
          <w:lang w:val="ro-RO"/>
        </w:rPr>
        <w:t xml:space="preserve"> Fiecare dintre ei trebuie să </w:t>
      </w:r>
      <w:r w:rsidR="00D36550" w:rsidRPr="00F60C9E">
        <w:rPr>
          <w:lang w:val="ro-RO"/>
        </w:rPr>
        <w:t>fie mai mare decât</w:t>
      </w:r>
      <w:r w:rsidR="004E56FA" w:rsidRPr="00F60C9E">
        <w:rPr>
          <w:lang w:val="ro-RO"/>
        </w:rPr>
        <w:t xml:space="preserve"> o valoare minimă necesară func</w:t>
      </w:r>
      <w:r w:rsidR="00D17D41" w:rsidRPr="00F60C9E">
        <w:rPr>
          <w:lang w:val="ro-RO"/>
        </w:rPr>
        <w:t>ț</w:t>
      </w:r>
      <w:r w:rsidR="004E56FA" w:rsidRPr="00F60C9E">
        <w:rPr>
          <w:lang w:val="ro-RO"/>
        </w:rPr>
        <w:t>ionării tranzistorului în schema propusă, conform următoarelor formule:</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D36550" w:rsidRPr="00F60C9E" w:rsidTr="00CB1760">
        <w:tc>
          <w:tcPr>
            <w:tcW w:w="8272" w:type="dxa"/>
            <w:vAlign w:val="center"/>
          </w:tcPr>
          <w:p w:rsidR="00D36550" w:rsidRPr="00F60C9E" w:rsidRDefault="008F1352" w:rsidP="00CB1760">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CE0</m:t>
                    </m:r>
                  </m:sub>
                </m:sSub>
                <m:r>
                  <w:rPr>
                    <w:rFonts w:ascii="Cambria Math" w:eastAsiaTheme="minorEastAsia" w:hAnsi="Cambria Math" w:cstheme="minorBidi"/>
                    <w:lang w:val="ro-RO" w:eastAsia="en-US"/>
                  </w:rPr>
                  <m:t>&gt;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C max</m:t>
                    </m:r>
                  </m:sub>
                </m:sSub>
              </m:oMath>
            </m:oMathPara>
          </w:p>
        </w:tc>
        <w:tc>
          <w:tcPr>
            <w:tcW w:w="796" w:type="dxa"/>
            <w:vAlign w:val="center"/>
          </w:tcPr>
          <w:p w:rsidR="00D36550" w:rsidRPr="00F60C9E" w:rsidRDefault="00D36550" w:rsidP="00CB1760">
            <w:pPr>
              <w:jc w:val="right"/>
              <w:rPr>
                <w:lang w:val="ro-RO"/>
              </w:rPr>
            </w:pPr>
            <w:r w:rsidRPr="00F60C9E">
              <w:rPr>
                <w:lang w:val="ro-RO"/>
              </w:rPr>
              <w:t>(1.</w:t>
            </w:r>
            <w:r w:rsidR="00E066D7">
              <w:rPr>
                <w:lang w:val="ro-RO"/>
              </w:rPr>
              <w:t>4</w:t>
            </w:r>
            <w:r w:rsidRPr="00F60C9E">
              <w:rPr>
                <w:lang w:val="ro-RO"/>
              </w:rPr>
              <w:t>)</w:t>
            </w:r>
          </w:p>
        </w:tc>
      </w:tr>
      <w:tr w:rsidR="00D36550" w:rsidRPr="00F60C9E" w:rsidTr="00CB1760">
        <w:tc>
          <w:tcPr>
            <w:tcW w:w="8272" w:type="dxa"/>
            <w:vAlign w:val="center"/>
          </w:tcPr>
          <w:p w:rsidR="00D36550" w:rsidRPr="00F60C9E" w:rsidRDefault="008F1352" w:rsidP="00CB1760">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C max</m:t>
                    </m:r>
                  </m:sub>
                </m:sSub>
                <m:r>
                  <w:rPr>
                    <w:rFonts w:ascii="Cambria Math" w:eastAsiaTheme="minorEastAsia" w:hAnsi="Cambria Math" w:cstheme="minorBidi"/>
                    <w:lang w:val="ro-RO" w:eastAsia="en-US"/>
                  </w:rPr>
                  <m:t>&gt;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2∙I</m:t>
                    </m:r>
                  </m:e>
                  <m:sub>
                    <m:r>
                      <w:rPr>
                        <w:rFonts w:ascii="Cambria Math" w:eastAsiaTheme="minorEastAsia" w:hAnsi="Cambria Math" w:cstheme="minorBidi"/>
                        <w:lang w:val="ro-RO" w:eastAsia="en-US"/>
                      </w:rPr>
                      <m:t>0</m:t>
                    </m:r>
                  </m:sub>
                </m:sSub>
              </m:oMath>
            </m:oMathPara>
          </w:p>
        </w:tc>
        <w:tc>
          <w:tcPr>
            <w:tcW w:w="796" w:type="dxa"/>
            <w:vAlign w:val="center"/>
          </w:tcPr>
          <w:p w:rsidR="00D36550" w:rsidRPr="00F60C9E" w:rsidRDefault="00D36550" w:rsidP="00CB1760">
            <w:pPr>
              <w:jc w:val="right"/>
              <w:rPr>
                <w:lang w:val="ro-RO"/>
              </w:rPr>
            </w:pPr>
            <w:r w:rsidRPr="00F60C9E">
              <w:rPr>
                <w:lang w:val="ro-RO"/>
              </w:rPr>
              <w:t>(1.</w:t>
            </w:r>
            <w:r w:rsidR="00E066D7">
              <w:rPr>
                <w:lang w:val="ro-RO"/>
              </w:rPr>
              <w:t>5</w:t>
            </w:r>
            <w:r w:rsidRPr="00F60C9E">
              <w:rPr>
                <w:lang w:val="ro-RO"/>
              </w:rPr>
              <w:t>)</w:t>
            </w:r>
          </w:p>
        </w:tc>
      </w:tr>
      <w:tr w:rsidR="00D36550" w:rsidRPr="00F60C9E" w:rsidTr="00CB1760">
        <w:tc>
          <w:tcPr>
            <w:tcW w:w="8272" w:type="dxa"/>
            <w:vAlign w:val="center"/>
          </w:tcPr>
          <w:p w:rsidR="00D36550" w:rsidRPr="00F60C9E" w:rsidRDefault="008F1352" w:rsidP="00CB1760">
            <w:pPr>
              <w:jc w:val="center"/>
              <w:rPr>
                <w:lang w:val="ro-RO" w:eastAsia="en-US"/>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D max</m:t>
                    </m:r>
                  </m:sub>
                </m:sSub>
                <m:r>
                  <w:rPr>
                    <w:rFonts w:ascii="Cambria Math" w:eastAsiaTheme="minorEastAsia" w:hAnsi="Cambria Math" w:cstheme="minorBidi"/>
                    <w:lang w:val="ro-RO" w:eastAsia="en-US"/>
                  </w:rPr>
                  <m:t>&gt;2</m:t>
                </m:r>
                <m:r>
                  <w:rPr>
                    <w:rFonts w:ascii="Cambria Math" w:eastAsiaTheme="minorHAnsi" w:hAnsi="Cambria Math" w:cstheme="minorBidi"/>
                    <w:lang w:val="ro-RO" w:eastAsia="en-US"/>
                  </w:rPr>
                  <m:t>∙</m:t>
                </m:r>
                <m:d>
                  <m:dPr>
                    <m:ctrlPr>
                      <w:rPr>
                        <w:rFonts w:ascii="Cambria Math" w:eastAsiaTheme="minorEastAsia" w:hAnsi="Cambria Math" w:cstheme="minorBidi"/>
                        <w:i/>
                        <w:lang w:val="ro-RO" w:eastAsia="en-US"/>
                      </w:rPr>
                    </m:ctrlPr>
                  </m:dPr>
                  <m:e>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C max</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0</m:t>
                        </m:r>
                      </m:sub>
                    </m:sSub>
                  </m:e>
                </m:d>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0</m:t>
                    </m:r>
                  </m:sub>
                </m:sSub>
              </m:oMath>
            </m:oMathPara>
          </w:p>
        </w:tc>
        <w:tc>
          <w:tcPr>
            <w:tcW w:w="796" w:type="dxa"/>
            <w:vAlign w:val="center"/>
          </w:tcPr>
          <w:p w:rsidR="00D36550" w:rsidRPr="00F60C9E" w:rsidRDefault="00D36550" w:rsidP="00CB1760">
            <w:pPr>
              <w:jc w:val="right"/>
              <w:rPr>
                <w:lang w:val="ro-RO"/>
              </w:rPr>
            </w:pPr>
            <w:r w:rsidRPr="00F60C9E">
              <w:rPr>
                <w:lang w:val="ro-RO"/>
              </w:rPr>
              <w:t>(1.</w:t>
            </w:r>
            <w:r w:rsidR="00E066D7">
              <w:rPr>
                <w:lang w:val="ro-RO"/>
              </w:rPr>
              <w:t>6</w:t>
            </w:r>
            <w:r w:rsidRPr="00F60C9E">
              <w:rPr>
                <w:lang w:val="ro-RO"/>
              </w:rPr>
              <w:t>)</w:t>
            </w:r>
          </w:p>
        </w:tc>
      </w:tr>
    </w:tbl>
    <w:p w:rsidR="004E56FA" w:rsidRPr="00F60C9E" w:rsidRDefault="004E56FA" w:rsidP="004E56FA">
      <w:pPr>
        <w:ind w:firstLine="720"/>
        <w:jc w:val="both"/>
        <w:rPr>
          <w:lang w:val="ro-RO"/>
        </w:rPr>
      </w:pPr>
      <w:r w:rsidRPr="00F60C9E">
        <w:rPr>
          <w:lang w:val="ro-RO"/>
        </w:rPr>
        <w:t xml:space="preserve">Se va alege un tranzistor de </w:t>
      </w:r>
      <w:r w:rsidRPr="00845958">
        <w:rPr>
          <w:b/>
          <w:lang w:val="ro-RO"/>
        </w:rPr>
        <w:t>uz general</w:t>
      </w:r>
      <w:r w:rsidRPr="00F60C9E">
        <w:rPr>
          <w:lang w:val="ro-RO"/>
        </w:rPr>
        <w:t xml:space="preserve"> care să îndeplinească toate cele trei condi</w:t>
      </w:r>
      <w:r w:rsidR="00D17D41" w:rsidRPr="00F60C9E">
        <w:rPr>
          <w:lang w:val="ro-RO"/>
        </w:rPr>
        <w:t>ț</w:t>
      </w:r>
      <w:r w:rsidRPr="00F60C9E">
        <w:rPr>
          <w:lang w:val="ro-RO"/>
        </w:rPr>
        <w:t>ii, dar fără a depă</w:t>
      </w:r>
      <w:r w:rsidR="00D17D41" w:rsidRPr="00F60C9E">
        <w:rPr>
          <w:lang w:val="ro-RO"/>
        </w:rPr>
        <w:t>ș</w:t>
      </w:r>
      <w:r w:rsidRPr="00F60C9E">
        <w:rPr>
          <w:lang w:val="ro-RO"/>
        </w:rPr>
        <w:t>i cu mult valorile minime necesare.</w:t>
      </w:r>
    </w:p>
    <w:p w:rsidR="00611872" w:rsidRPr="00F60C9E" w:rsidRDefault="00611872" w:rsidP="00611872">
      <w:pPr>
        <w:pStyle w:val="Heading3"/>
        <w:rPr>
          <w:lang w:eastAsia="en-US"/>
        </w:rPr>
      </w:pPr>
      <w:bookmarkStart w:id="10" w:name="_Toc525059504"/>
      <w:r w:rsidRPr="00F60C9E">
        <w:rPr>
          <w:lang w:eastAsia="en-US"/>
        </w:rPr>
        <w:t>Alegerea amplificatorului opera</w:t>
      </w:r>
      <w:r w:rsidR="00D17D41" w:rsidRPr="00F60C9E">
        <w:rPr>
          <w:lang w:eastAsia="en-US"/>
        </w:rPr>
        <w:t>ț</w:t>
      </w:r>
      <w:r w:rsidRPr="00F60C9E">
        <w:rPr>
          <w:lang w:eastAsia="en-US"/>
        </w:rPr>
        <w:t>ional</w:t>
      </w:r>
      <w:bookmarkEnd w:id="10"/>
    </w:p>
    <w:p w:rsidR="00613D51" w:rsidRPr="00F60C9E" w:rsidRDefault="00613D51" w:rsidP="00613D51">
      <w:pPr>
        <w:ind w:firstLine="720"/>
        <w:jc w:val="both"/>
        <w:rPr>
          <w:lang w:val="ro-RO"/>
        </w:rPr>
      </w:pPr>
      <w:r w:rsidRPr="00AA3819">
        <w:rPr>
          <w:b/>
          <w:lang w:val="ro-RO"/>
        </w:rPr>
        <w:t>Primul criteriu</w:t>
      </w:r>
      <w:r w:rsidRPr="00F60C9E">
        <w:rPr>
          <w:lang w:val="ro-RO"/>
        </w:rPr>
        <w:t xml:space="preserve"> de care se va </w:t>
      </w:r>
      <w:r w:rsidR="00D17D41" w:rsidRPr="00F60C9E">
        <w:rPr>
          <w:lang w:val="ro-RO"/>
        </w:rPr>
        <w:t>ț</w:t>
      </w:r>
      <w:r w:rsidRPr="00F60C9E">
        <w:rPr>
          <w:lang w:val="ro-RO"/>
        </w:rPr>
        <w:t>in</w:t>
      </w:r>
      <w:r w:rsidR="0075511B" w:rsidRPr="00F60C9E">
        <w:rPr>
          <w:lang w:val="ro-RO"/>
        </w:rPr>
        <w:t>e</w:t>
      </w:r>
      <w:r w:rsidRPr="00F60C9E">
        <w:rPr>
          <w:lang w:val="ro-RO"/>
        </w:rPr>
        <w:t xml:space="preserve"> cont va fi modalitatea de alimentare a amplificatorului opera</w:t>
      </w:r>
      <w:r w:rsidR="00D17D41" w:rsidRPr="00F60C9E">
        <w:rPr>
          <w:lang w:val="ro-RO"/>
        </w:rPr>
        <w:t>ț</w:t>
      </w:r>
      <w:r w:rsidRPr="00F60C9E">
        <w:rPr>
          <w:lang w:val="ro-RO"/>
        </w:rPr>
        <w:t>ional. Amplificatorul opera</w:t>
      </w:r>
      <w:r w:rsidR="00D17D41" w:rsidRPr="00F60C9E">
        <w:rPr>
          <w:lang w:val="ro-RO"/>
        </w:rPr>
        <w:t>ț</w:t>
      </w:r>
      <w:r w:rsidRPr="00F60C9E">
        <w:rPr>
          <w:lang w:val="ro-RO"/>
        </w:rPr>
        <w:t>ional clasic se alimentează de la două surse de tensiune simetrice, pentru ca la ie</w:t>
      </w:r>
      <w:r w:rsidR="00D17D41" w:rsidRPr="00F60C9E">
        <w:rPr>
          <w:lang w:val="ro-RO"/>
        </w:rPr>
        <w:t>ș</w:t>
      </w:r>
      <w:r w:rsidRPr="00F60C9E">
        <w:rPr>
          <w:lang w:val="ro-RO"/>
        </w:rPr>
        <w:t>ire să poată fi ob</w:t>
      </w:r>
      <w:r w:rsidR="00D17D41" w:rsidRPr="00F60C9E">
        <w:rPr>
          <w:lang w:val="ro-RO"/>
        </w:rPr>
        <w:t>ț</w:t>
      </w:r>
      <w:r w:rsidRPr="00F60C9E">
        <w:rPr>
          <w:lang w:val="ro-RO"/>
        </w:rPr>
        <w:t xml:space="preserve">inute atât tensiuni pozitive cât </w:t>
      </w:r>
      <w:r w:rsidR="00D17D41" w:rsidRPr="00F60C9E">
        <w:rPr>
          <w:lang w:val="ro-RO"/>
        </w:rPr>
        <w:t>ș</w:t>
      </w:r>
      <w:r w:rsidRPr="00F60C9E">
        <w:rPr>
          <w:lang w:val="ro-RO"/>
        </w:rPr>
        <w:t xml:space="preserve">i tensiuni negative </w:t>
      </w:r>
      <w:r w:rsidRPr="00F60C9E">
        <w:rPr>
          <w:lang w:val="ro-RO"/>
        </w:rPr>
        <w:lastRenderedPageBreak/>
        <w:t>fa</w:t>
      </w:r>
      <w:r w:rsidR="00D17D41" w:rsidRPr="00F60C9E">
        <w:rPr>
          <w:lang w:val="ro-RO"/>
        </w:rPr>
        <w:t>ț</w:t>
      </w:r>
      <w:r w:rsidRPr="00F60C9E">
        <w:rPr>
          <w:lang w:val="ro-RO"/>
        </w:rPr>
        <w:t>ă de un poten</w:t>
      </w:r>
      <w:r w:rsidR="00D17D41" w:rsidRPr="00F60C9E">
        <w:rPr>
          <w:lang w:val="ro-RO"/>
        </w:rPr>
        <w:t>ț</w:t>
      </w:r>
      <w:r w:rsidRPr="00F60C9E">
        <w:rPr>
          <w:lang w:val="ro-RO"/>
        </w:rPr>
        <w:t>ial de referin</w:t>
      </w:r>
      <w:r w:rsidR="00D17D41" w:rsidRPr="00F60C9E">
        <w:rPr>
          <w:lang w:val="ro-RO"/>
        </w:rPr>
        <w:t>ț</w:t>
      </w:r>
      <w:r w:rsidRPr="00F60C9E">
        <w:rPr>
          <w:lang w:val="ro-RO"/>
        </w:rPr>
        <w:t>ă care este poten</w:t>
      </w:r>
      <w:r w:rsidR="00D17D41" w:rsidRPr="00F60C9E">
        <w:rPr>
          <w:lang w:val="ro-RO"/>
        </w:rPr>
        <w:t>ț</w:t>
      </w:r>
      <w:r w:rsidRPr="00F60C9E">
        <w:rPr>
          <w:lang w:val="ro-RO"/>
        </w:rPr>
        <w:t xml:space="preserve">ialul bornei comune a celor două surse de alimentare. </w:t>
      </w:r>
      <w:r w:rsidR="00866B53" w:rsidRPr="00F60C9E">
        <w:rPr>
          <w:lang w:val="ro-RO"/>
        </w:rPr>
        <w:t xml:space="preserve">Există însă </w:t>
      </w:r>
      <w:r w:rsidR="00D17D41" w:rsidRPr="00F60C9E">
        <w:rPr>
          <w:lang w:val="ro-RO"/>
        </w:rPr>
        <w:t>ș</w:t>
      </w:r>
      <w:r w:rsidR="00866B53" w:rsidRPr="00F60C9E">
        <w:rPr>
          <w:lang w:val="ro-RO"/>
        </w:rPr>
        <w:t>i amplificatoare opera</w:t>
      </w:r>
      <w:r w:rsidR="00D17D41" w:rsidRPr="00F60C9E">
        <w:rPr>
          <w:lang w:val="ro-RO"/>
        </w:rPr>
        <w:t>ț</w:t>
      </w:r>
      <w:r w:rsidR="00866B53" w:rsidRPr="00F60C9E">
        <w:rPr>
          <w:lang w:val="ro-RO"/>
        </w:rPr>
        <w:t>ionale ce pot fi alimentate de la o singură sursă, semnalul de ie</w:t>
      </w:r>
      <w:r w:rsidR="00D17D41" w:rsidRPr="00F60C9E">
        <w:rPr>
          <w:lang w:val="ro-RO"/>
        </w:rPr>
        <w:t>ș</w:t>
      </w:r>
      <w:r w:rsidR="00866B53" w:rsidRPr="00F60C9E">
        <w:rPr>
          <w:lang w:val="ro-RO"/>
        </w:rPr>
        <w:t>ire având, în acest caz, numai valori pozitive.</w:t>
      </w:r>
    </w:p>
    <w:p w:rsidR="00611872" w:rsidRPr="00F60C9E" w:rsidRDefault="00866B53" w:rsidP="00611872">
      <w:pPr>
        <w:ind w:firstLine="720"/>
        <w:jc w:val="both"/>
        <w:rPr>
          <w:lang w:val="ro-RO"/>
        </w:rPr>
      </w:pPr>
      <w:r w:rsidRPr="00F60C9E">
        <w:rPr>
          <w:lang w:val="ro-RO"/>
        </w:rPr>
        <w:t>Pentru sursa proiectată s</w:t>
      </w:r>
      <w:r w:rsidR="00613D51" w:rsidRPr="00F60C9E">
        <w:rPr>
          <w:lang w:val="ro-RO"/>
        </w:rPr>
        <w:t>e va alege un amplificator</w:t>
      </w:r>
      <w:r w:rsidR="00611872" w:rsidRPr="00F60C9E">
        <w:rPr>
          <w:lang w:val="ro-RO"/>
        </w:rPr>
        <w:t xml:space="preserve"> opera</w:t>
      </w:r>
      <w:r w:rsidR="00D17D41" w:rsidRPr="00F60C9E">
        <w:rPr>
          <w:lang w:val="ro-RO"/>
        </w:rPr>
        <w:t>ț</w:t>
      </w:r>
      <w:r w:rsidR="00611872" w:rsidRPr="00F60C9E">
        <w:rPr>
          <w:lang w:val="ro-RO"/>
        </w:rPr>
        <w:t xml:space="preserve">ional de </w:t>
      </w:r>
      <w:r w:rsidR="00611872" w:rsidRPr="00AA3819">
        <w:rPr>
          <w:b/>
          <w:lang w:val="ro-RO"/>
        </w:rPr>
        <w:t>uz general</w:t>
      </w:r>
      <w:r w:rsidR="00611872" w:rsidRPr="00F60C9E">
        <w:rPr>
          <w:lang w:val="ro-RO"/>
        </w:rPr>
        <w:t xml:space="preserve"> </w:t>
      </w:r>
      <w:r w:rsidR="00613D51" w:rsidRPr="00F60C9E">
        <w:rPr>
          <w:lang w:val="ro-RO"/>
        </w:rPr>
        <w:t>care se poate alimenta de la o singură sursă</w:t>
      </w:r>
      <w:r w:rsidR="00003045">
        <w:rPr>
          <w:lang w:val="ro-RO"/>
        </w:rPr>
        <w:t xml:space="preserve"> de alimentare</w:t>
      </w:r>
      <w:r w:rsidR="00613D51" w:rsidRPr="00F60C9E">
        <w:rPr>
          <w:lang w:val="ro-RO"/>
        </w:rPr>
        <w:t xml:space="preserve">, </w:t>
      </w:r>
      <w:r w:rsidR="00F636DC">
        <w:rPr>
          <w:lang w:val="ro-RO"/>
        </w:rPr>
        <w:t>domeniul tensiunii de alimentare specificat în foaia de catalog a acestuia</w:t>
      </w:r>
      <w:r w:rsidR="00003045">
        <w:rPr>
          <w:lang w:val="ro-RO"/>
        </w:rPr>
        <w:t xml:space="preserve"> trebuind</w:t>
      </w:r>
      <w:r w:rsidR="00F636DC">
        <w:rPr>
          <w:lang w:val="ro-RO"/>
        </w:rPr>
        <w:t xml:space="preserve"> să includă domeniul de tensiune de la intrarea stabilizatorului, adică</w:t>
      </w:r>
      <w:r w:rsidRPr="00F60C9E">
        <w:rPr>
          <w:lang w:val="ro-RO"/>
        </w:rPr>
        <w:t xml:space="preserve"> </w:t>
      </w:r>
      <w:r w:rsidR="00613D51" w:rsidRPr="00F60C9E">
        <w:rPr>
          <w:lang w:val="ro-RO"/>
        </w:rPr>
        <w:t>U</w:t>
      </w:r>
      <w:r w:rsidR="00613D51" w:rsidRPr="00F60C9E">
        <w:rPr>
          <w:vertAlign w:val="subscript"/>
          <w:lang w:val="ro-RO"/>
        </w:rPr>
        <w:t>C min</w:t>
      </w:r>
      <w:r w:rsidR="00F636DC">
        <w:rPr>
          <w:lang w:val="ro-RO"/>
        </w:rPr>
        <w:t xml:space="preserve"> - </w:t>
      </w:r>
      <w:r w:rsidR="00F636DC" w:rsidRPr="00F60C9E">
        <w:rPr>
          <w:lang w:val="ro-RO"/>
        </w:rPr>
        <w:t>U</w:t>
      </w:r>
      <w:r w:rsidR="00F636DC" w:rsidRPr="00F60C9E">
        <w:rPr>
          <w:vertAlign w:val="subscript"/>
          <w:lang w:val="ro-RO"/>
        </w:rPr>
        <w:t>C m</w:t>
      </w:r>
      <w:r w:rsidR="00F636DC">
        <w:rPr>
          <w:vertAlign w:val="subscript"/>
          <w:lang w:val="ro-RO"/>
        </w:rPr>
        <w:t>ax</w:t>
      </w:r>
      <w:r w:rsidR="00611872" w:rsidRPr="00F60C9E">
        <w:rPr>
          <w:lang w:val="ro-RO"/>
        </w:rPr>
        <w:t>.</w:t>
      </w:r>
    </w:p>
    <w:p w:rsidR="004E56FA" w:rsidRPr="00F60C9E" w:rsidRDefault="00ED4E34" w:rsidP="004E56FA">
      <w:pPr>
        <w:ind w:firstLine="720"/>
        <w:jc w:val="both"/>
        <w:rPr>
          <w:lang w:val="ro-RO"/>
        </w:rPr>
      </w:pPr>
      <w:r w:rsidRPr="00AA3819">
        <w:rPr>
          <w:b/>
          <w:lang w:val="ro-RO"/>
        </w:rPr>
        <w:t>Al doilea criteriu</w:t>
      </w:r>
      <w:r w:rsidRPr="00F60C9E">
        <w:rPr>
          <w:lang w:val="ro-RO"/>
        </w:rPr>
        <w:t xml:space="preserve"> de </w:t>
      </w:r>
      <w:r w:rsidR="0063129E" w:rsidRPr="00F60C9E">
        <w:rPr>
          <w:lang w:val="ro-RO"/>
        </w:rPr>
        <w:t>alegere a amplificatorului opera</w:t>
      </w:r>
      <w:r w:rsidR="00D17D41" w:rsidRPr="00F60C9E">
        <w:rPr>
          <w:lang w:val="ro-RO"/>
        </w:rPr>
        <w:t>ț</w:t>
      </w:r>
      <w:r w:rsidR="0063129E" w:rsidRPr="00F60C9E">
        <w:rPr>
          <w:lang w:val="ro-RO"/>
        </w:rPr>
        <w:t>ional este curentul maxim de ie</w:t>
      </w:r>
      <w:r w:rsidR="00D17D41" w:rsidRPr="00F60C9E">
        <w:rPr>
          <w:lang w:val="ro-RO"/>
        </w:rPr>
        <w:t>ș</w:t>
      </w:r>
      <w:r w:rsidR="0063129E" w:rsidRPr="00F60C9E">
        <w:rPr>
          <w:lang w:val="ro-RO"/>
        </w:rPr>
        <w:t>ire al acestuia (notat de obicei I</w:t>
      </w:r>
      <w:r w:rsidR="0063129E" w:rsidRPr="00F60C9E">
        <w:rPr>
          <w:vertAlign w:val="subscript"/>
          <w:lang w:val="ro-RO"/>
        </w:rPr>
        <w:t>O</w:t>
      </w:r>
      <w:r w:rsidR="0063129E" w:rsidRPr="00F60C9E">
        <w:rPr>
          <w:lang w:val="ro-RO"/>
        </w:rPr>
        <w:t xml:space="preserve"> în foile de catalog) </w:t>
      </w:r>
      <w:r w:rsidR="008705C3" w:rsidRPr="00F60C9E">
        <w:rPr>
          <w:lang w:val="ro-RO"/>
        </w:rPr>
        <w:t>ce nu trebuie să fie mai mic decât curentul de bază necesar Elementului Regulator Serie</w:t>
      </w:r>
      <w:r w:rsidR="00254949" w:rsidRPr="00F60C9E">
        <w:rPr>
          <w:lang w:val="ro-RO"/>
        </w:rPr>
        <w:t xml:space="preserve"> (</w:t>
      </w:r>
      <w:r w:rsidR="00C24F61" w:rsidRPr="00F60C9E">
        <w:rPr>
          <w:lang w:val="ro-RO"/>
        </w:rPr>
        <w:t>I</w:t>
      </w:r>
      <w:r w:rsidR="00C24F61" w:rsidRPr="00F60C9E">
        <w:rPr>
          <w:vertAlign w:val="subscript"/>
          <w:lang w:val="ro-RO"/>
        </w:rPr>
        <w:t>O AO</w:t>
      </w:r>
      <w:r w:rsidR="00C24F61" w:rsidRPr="00F60C9E">
        <w:rPr>
          <w:lang w:val="ro-RO"/>
        </w:rPr>
        <w:t xml:space="preserve"> &gt; </w:t>
      </w:r>
      <w:r w:rsidR="00A25EF3" w:rsidRPr="00F60C9E">
        <w:rPr>
          <w:lang w:val="ro-RO"/>
        </w:rPr>
        <w:t>I</w:t>
      </w:r>
      <w:r w:rsidR="00A25EF3" w:rsidRPr="00F60C9E">
        <w:rPr>
          <w:vertAlign w:val="subscript"/>
          <w:lang w:val="ro-RO"/>
        </w:rPr>
        <w:t>B ERS</w:t>
      </w:r>
      <w:r w:rsidR="00254949" w:rsidRPr="00F60C9E">
        <w:rPr>
          <w:lang w:val="ro-RO"/>
        </w:rPr>
        <w:t>)</w:t>
      </w:r>
      <w:r w:rsidR="000D377F" w:rsidRPr="00F60C9E">
        <w:rPr>
          <w:lang w:val="ro-RO"/>
        </w:rPr>
        <w:t>,</w:t>
      </w:r>
      <w:r w:rsidR="008705C3" w:rsidRPr="00F60C9E">
        <w:rPr>
          <w:lang w:val="ro-RO"/>
        </w:rPr>
        <w:t xml:space="preserve"> pentru ca acesta să poată furniza la ie</w:t>
      </w:r>
      <w:r w:rsidR="00D17D41" w:rsidRPr="00F60C9E">
        <w:rPr>
          <w:lang w:val="ro-RO"/>
        </w:rPr>
        <w:t>ș</w:t>
      </w:r>
      <w:r w:rsidR="008705C3" w:rsidRPr="00F60C9E">
        <w:rPr>
          <w:lang w:val="ro-RO"/>
        </w:rPr>
        <w:t>ire curentul maxim de Colector</w:t>
      </w:r>
      <w:r w:rsidR="000D377F" w:rsidRPr="00F60C9E">
        <w:rPr>
          <w:lang w:val="ro-RO"/>
        </w:rPr>
        <w:t xml:space="preserve"> necesar</w:t>
      </w:r>
      <w:r w:rsidR="008705C3" w:rsidRPr="00F60C9E">
        <w:rPr>
          <w:lang w:val="ro-RO"/>
        </w:rPr>
        <w:t>. Curentul de bază se calculează cu următoare</w:t>
      </w:r>
      <w:r w:rsidR="000D377F" w:rsidRPr="00F60C9E">
        <w:rPr>
          <w:lang w:val="ro-RO"/>
        </w:rPr>
        <w:t>a</w:t>
      </w:r>
      <w:r w:rsidR="008705C3" w:rsidRPr="00F60C9E">
        <w:rPr>
          <w:lang w:val="ro-RO"/>
        </w:rPr>
        <w:t xml:space="preserve"> formulă:</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2E4768" w:rsidRPr="00F60C9E" w:rsidTr="00CB1760">
        <w:tc>
          <w:tcPr>
            <w:tcW w:w="8272" w:type="dxa"/>
            <w:vAlign w:val="center"/>
          </w:tcPr>
          <w:p w:rsidR="002E4768" w:rsidRPr="00F60C9E" w:rsidRDefault="008F1352" w:rsidP="00CB1760">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B ERS</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C</m:t>
                        </m:r>
                      </m:sub>
                    </m:sSub>
                  </m:num>
                  <m:den>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β</m:t>
                        </m:r>
                      </m:e>
                      <m:sub>
                        <m:r>
                          <w:rPr>
                            <w:rFonts w:ascii="Cambria Math" w:eastAsiaTheme="minorHAnsi" w:hAnsi="Cambria Math" w:cstheme="minorBidi"/>
                            <w:lang w:val="ro-RO" w:eastAsia="en-US"/>
                          </w:rPr>
                          <m:t>min</m:t>
                        </m:r>
                      </m:sub>
                    </m:sSub>
                  </m:den>
                </m:f>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0</m:t>
                        </m:r>
                      </m:sub>
                    </m:sSub>
                  </m:num>
                  <m:den>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β</m:t>
                        </m:r>
                      </m:e>
                      <m:sub>
                        <m:r>
                          <w:rPr>
                            <w:rFonts w:ascii="Cambria Math" w:eastAsiaTheme="minorHAnsi" w:hAnsi="Cambria Math" w:cstheme="minorBidi"/>
                            <w:lang w:val="ro-RO" w:eastAsia="en-US"/>
                          </w:rPr>
                          <m:t>min</m:t>
                        </m:r>
                      </m:sub>
                    </m:sSub>
                  </m:den>
                </m:f>
              </m:oMath>
            </m:oMathPara>
          </w:p>
        </w:tc>
        <w:tc>
          <w:tcPr>
            <w:tcW w:w="796" w:type="dxa"/>
            <w:vAlign w:val="center"/>
          </w:tcPr>
          <w:p w:rsidR="002E4768" w:rsidRPr="00F60C9E" w:rsidRDefault="002E4768" w:rsidP="00CB1760">
            <w:pPr>
              <w:jc w:val="right"/>
              <w:rPr>
                <w:lang w:val="ro-RO"/>
              </w:rPr>
            </w:pPr>
            <w:r w:rsidRPr="00F60C9E">
              <w:rPr>
                <w:lang w:val="ro-RO"/>
              </w:rPr>
              <w:t>(1.</w:t>
            </w:r>
            <w:r w:rsidR="004D1F14">
              <w:rPr>
                <w:lang w:val="ro-RO"/>
              </w:rPr>
              <w:t>7</w:t>
            </w:r>
            <w:r w:rsidRPr="00F60C9E">
              <w:rPr>
                <w:lang w:val="ro-RO"/>
              </w:rPr>
              <w:t>)</w:t>
            </w:r>
          </w:p>
        </w:tc>
      </w:tr>
    </w:tbl>
    <w:p w:rsidR="008705C3" w:rsidRPr="00F60C9E" w:rsidRDefault="002E4768" w:rsidP="002E4768">
      <w:pPr>
        <w:jc w:val="both"/>
        <w:rPr>
          <w:lang w:val="ro-RO" w:eastAsia="en-US"/>
        </w:rPr>
      </w:pPr>
      <w:r w:rsidRPr="00F60C9E">
        <w:rPr>
          <w:lang w:val="ro-RO"/>
        </w:rPr>
        <w:t xml:space="preserve">unde </w:t>
      </w:r>
      <m:oMath>
        <m:r>
          <w:rPr>
            <w:rFonts w:ascii="Cambria Math" w:eastAsiaTheme="minorHAnsi" w:hAnsi="Cambria Math" w:cstheme="minorBidi"/>
            <w:lang w:val="ro-RO" w:eastAsia="en-US"/>
          </w:rPr>
          <m:t>β</m:t>
        </m:r>
      </m:oMath>
      <w:r w:rsidRPr="00F60C9E">
        <w:rPr>
          <w:lang w:val="ro-RO" w:eastAsia="en-US"/>
        </w:rPr>
        <w:t xml:space="preserve"> (notat, de obicei, în foile de catalog cu h</w:t>
      </w:r>
      <w:r w:rsidRPr="00F60C9E">
        <w:rPr>
          <w:vertAlign w:val="subscript"/>
          <w:lang w:val="ro-RO" w:eastAsia="en-US"/>
        </w:rPr>
        <w:t>FE</w:t>
      </w:r>
      <w:r w:rsidRPr="00F60C9E">
        <w:rPr>
          <w:lang w:val="ro-RO" w:eastAsia="en-US"/>
        </w:rPr>
        <w:t xml:space="preserve">) este factorul de amplificare al tranzistorului ales pentru </w:t>
      </w:r>
      <w:r w:rsidR="00254949" w:rsidRPr="00F60C9E">
        <w:rPr>
          <w:lang w:val="ro-RO" w:eastAsia="en-US"/>
        </w:rPr>
        <w:t>ERS</w:t>
      </w:r>
      <w:r w:rsidRPr="00F60C9E">
        <w:rPr>
          <w:lang w:val="ro-RO" w:eastAsia="en-US"/>
        </w:rPr>
        <w:t>.</w:t>
      </w:r>
      <w:r w:rsidR="000D377F" w:rsidRPr="00F60C9E">
        <w:rPr>
          <w:lang w:val="ro-RO" w:eastAsia="en-US"/>
        </w:rPr>
        <w:t xml:space="preserve"> Din foaia de catalog se va alege valoarea minimă.</w:t>
      </w:r>
    </w:p>
    <w:p w:rsidR="000D377F" w:rsidRPr="00F60C9E" w:rsidRDefault="000D377F" w:rsidP="000D377F">
      <w:pPr>
        <w:ind w:firstLine="720"/>
        <w:jc w:val="both"/>
        <w:rPr>
          <w:lang w:val="ro-RO"/>
        </w:rPr>
      </w:pPr>
      <w:r w:rsidRPr="00F60C9E">
        <w:rPr>
          <w:lang w:val="ro-RO"/>
        </w:rPr>
        <w:t>Dacă nu se poate găsi un amplificator opera</w:t>
      </w:r>
      <w:r w:rsidR="00D17D41" w:rsidRPr="00F60C9E">
        <w:rPr>
          <w:lang w:val="ro-RO"/>
        </w:rPr>
        <w:t>ț</w:t>
      </w:r>
      <w:r w:rsidRPr="00F60C9E">
        <w:rPr>
          <w:lang w:val="ro-RO"/>
        </w:rPr>
        <w:t>ional care să furnizeze la ie</w:t>
      </w:r>
      <w:r w:rsidR="00D17D41" w:rsidRPr="00F60C9E">
        <w:rPr>
          <w:lang w:val="ro-RO"/>
        </w:rPr>
        <w:t>ș</w:t>
      </w:r>
      <w:r w:rsidRPr="00F60C9E">
        <w:rPr>
          <w:lang w:val="ro-RO"/>
        </w:rPr>
        <w:t xml:space="preserve">ire curentul necesar </w:t>
      </w:r>
      <w:r w:rsidR="00254949" w:rsidRPr="00F60C9E">
        <w:rPr>
          <w:lang w:val="ro-RO"/>
        </w:rPr>
        <w:t>pentru ERS</w:t>
      </w:r>
      <w:r w:rsidRPr="00F60C9E">
        <w:rPr>
          <w:lang w:val="ro-RO"/>
        </w:rPr>
        <w:t xml:space="preserve"> se va opta pentru utilizarea în acesta a două tranzistoare în configura</w:t>
      </w:r>
      <w:r w:rsidR="00D17D41" w:rsidRPr="00F60C9E">
        <w:rPr>
          <w:lang w:val="ro-RO"/>
        </w:rPr>
        <w:t>ț</w:t>
      </w:r>
      <w:r w:rsidRPr="00F60C9E">
        <w:rPr>
          <w:lang w:val="ro-RO"/>
        </w:rPr>
        <w:t>ie Darlington, având ca rezultat mic</w:t>
      </w:r>
      <w:r w:rsidR="00D17D41" w:rsidRPr="00F60C9E">
        <w:rPr>
          <w:lang w:val="ro-RO"/>
        </w:rPr>
        <w:t>ș</w:t>
      </w:r>
      <w:r w:rsidRPr="00F60C9E">
        <w:rPr>
          <w:lang w:val="ro-RO"/>
        </w:rPr>
        <w:t>orarea curentului de bază, conform celor men</w:t>
      </w:r>
      <w:r w:rsidR="00D17D41" w:rsidRPr="00F60C9E">
        <w:rPr>
          <w:lang w:val="ro-RO"/>
        </w:rPr>
        <w:t>ț</w:t>
      </w:r>
      <w:r w:rsidRPr="00F60C9E">
        <w:rPr>
          <w:lang w:val="ro-RO"/>
        </w:rPr>
        <w:t>ionate în continuare.</w:t>
      </w:r>
    </w:p>
    <w:p w:rsidR="000D377F" w:rsidRPr="00F60C9E" w:rsidRDefault="00CF4630" w:rsidP="00CF4630">
      <w:pPr>
        <w:keepNext/>
        <w:jc w:val="center"/>
        <w:rPr>
          <w:lang w:val="ro-RO"/>
        </w:rPr>
      </w:pPr>
      <w:r w:rsidRPr="00F60C9E">
        <w:rPr>
          <w:rFonts w:asciiTheme="minorHAnsi" w:eastAsiaTheme="minorHAnsi" w:hAnsiTheme="minorHAnsi" w:cstheme="minorBidi"/>
          <w:noProof/>
          <w:sz w:val="28"/>
          <w:lang w:val="ro-RO"/>
        </w:rPr>
        <w:drawing>
          <wp:inline distT="0" distB="0" distL="0" distR="0" wp14:anchorId="6474FEA6" wp14:editId="775A1FD6">
            <wp:extent cx="1228725" cy="1337703"/>
            <wp:effectExtent l="0" t="0" r="0" b="0"/>
            <wp:docPr id="2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1240049" cy="1350032"/>
                    </a:xfrm>
                    <a:prstGeom prst="rect">
                      <a:avLst/>
                    </a:prstGeom>
                    <a:noFill/>
                    <a:ln w="9525">
                      <a:noFill/>
                      <a:miter lim="800000"/>
                      <a:headEnd/>
                      <a:tailEnd/>
                    </a:ln>
                  </pic:spPr>
                </pic:pic>
              </a:graphicData>
            </a:graphic>
          </wp:inline>
        </w:drawing>
      </w:r>
    </w:p>
    <w:p w:rsidR="00CF4630" w:rsidRPr="00F60C9E" w:rsidRDefault="00CF4630" w:rsidP="00CF4630">
      <w:pPr>
        <w:pStyle w:val="Figura"/>
      </w:pPr>
      <w:r w:rsidRPr="00F60C9E">
        <w:t xml:space="preserve">Figura </w:t>
      </w:r>
      <w:r w:rsidR="00876125">
        <w:rPr>
          <w:noProof/>
        </w:rPr>
        <w:fldChar w:fldCharType="begin"/>
      </w:r>
      <w:r w:rsidR="00876125">
        <w:rPr>
          <w:noProof/>
        </w:rPr>
        <w:instrText xml:space="preserve"> SEQ Figura_ \* ARABIC </w:instrText>
      </w:r>
      <w:r w:rsidR="00876125">
        <w:rPr>
          <w:noProof/>
        </w:rPr>
        <w:fldChar w:fldCharType="separate"/>
      </w:r>
      <w:r w:rsidR="003A14C8">
        <w:rPr>
          <w:noProof/>
        </w:rPr>
        <w:t>4</w:t>
      </w:r>
      <w:r w:rsidR="00876125">
        <w:rPr>
          <w:noProof/>
        </w:rPr>
        <w:fldChar w:fldCharType="end"/>
      </w:r>
      <w:r w:rsidRPr="00F60C9E">
        <w:t>. Configura</w:t>
      </w:r>
      <w:r w:rsidR="00D17D41" w:rsidRPr="00F60C9E">
        <w:t>ț</w:t>
      </w:r>
      <w:r w:rsidRPr="00F60C9E">
        <w:t>ie Darlington</w:t>
      </w:r>
    </w:p>
    <w:p w:rsidR="002A3235" w:rsidRPr="00F60C9E" w:rsidRDefault="002A3235" w:rsidP="00CF4630">
      <w:pPr>
        <w:pStyle w:val="Figura"/>
      </w:pPr>
    </w:p>
    <w:p w:rsidR="00CF4630" w:rsidRPr="00F60C9E" w:rsidRDefault="002A3235" w:rsidP="000D377F">
      <w:pPr>
        <w:ind w:firstLine="720"/>
        <w:jc w:val="both"/>
        <w:rPr>
          <w:lang w:val="ro-RO"/>
        </w:rPr>
      </w:pPr>
      <w:r w:rsidRPr="00F60C9E">
        <w:rPr>
          <w:lang w:val="ro-RO"/>
        </w:rPr>
        <w:t>Tranzistorul T</w:t>
      </w:r>
      <w:r w:rsidRPr="00F60C9E">
        <w:rPr>
          <w:vertAlign w:val="subscript"/>
          <w:lang w:val="ro-RO"/>
        </w:rPr>
        <w:t>1</w:t>
      </w:r>
      <w:r w:rsidRPr="00F60C9E">
        <w:rPr>
          <w:lang w:val="ro-RO"/>
        </w:rPr>
        <w:t xml:space="preserve"> rămâne cel ales în subcapitolul 1.</w:t>
      </w:r>
      <w:r w:rsidR="0008765D">
        <w:rPr>
          <w:lang w:val="ro-RO"/>
        </w:rPr>
        <w:t>3</w:t>
      </w:r>
      <w:r w:rsidRPr="00F60C9E">
        <w:rPr>
          <w:lang w:val="ro-RO"/>
        </w:rPr>
        <w:t>.1.</w:t>
      </w:r>
    </w:p>
    <w:p w:rsidR="002A3235" w:rsidRPr="00F60C9E" w:rsidRDefault="002A3235" w:rsidP="000D377F">
      <w:pPr>
        <w:ind w:firstLine="720"/>
        <w:jc w:val="both"/>
        <w:rPr>
          <w:lang w:val="ro-RO"/>
        </w:rPr>
      </w:pPr>
      <w:r w:rsidRPr="00F60C9E">
        <w:rPr>
          <w:lang w:val="ro-RO"/>
        </w:rPr>
        <w:t>Tranzistorul T</w:t>
      </w:r>
      <w:r w:rsidRPr="00F60C9E">
        <w:rPr>
          <w:vertAlign w:val="subscript"/>
          <w:lang w:val="ro-RO"/>
        </w:rPr>
        <w:t>2</w:t>
      </w:r>
      <w:r w:rsidRPr="00F60C9E">
        <w:rPr>
          <w:lang w:val="ro-RO"/>
        </w:rPr>
        <w:t xml:space="preserve"> se va alege în func</w:t>
      </w:r>
      <w:r w:rsidR="00D17D41" w:rsidRPr="00F60C9E">
        <w:rPr>
          <w:lang w:val="ro-RO"/>
        </w:rPr>
        <w:t>ț</w:t>
      </w:r>
      <w:r w:rsidRPr="00F60C9E">
        <w:rPr>
          <w:lang w:val="ro-RO"/>
        </w:rPr>
        <w:t>ie de aceea</w:t>
      </w:r>
      <w:r w:rsidR="00D17D41" w:rsidRPr="00F60C9E">
        <w:rPr>
          <w:lang w:val="ro-RO"/>
        </w:rPr>
        <w:t>ș</w:t>
      </w:r>
      <w:r w:rsidRPr="00F60C9E">
        <w:rPr>
          <w:lang w:val="ro-RO"/>
        </w:rPr>
        <w:t>i trei parametri, impunând următoarele condi</w:t>
      </w:r>
      <w:r w:rsidR="00D17D41" w:rsidRPr="00F60C9E">
        <w:rPr>
          <w:lang w:val="ro-RO"/>
        </w:rPr>
        <w:t>ț</w:t>
      </w:r>
      <w:r w:rsidRPr="00F60C9E">
        <w:rPr>
          <w:lang w:val="ro-RO"/>
        </w:rPr>
        <w:t>ii: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2A3235" w:rsidRPr="00F60C9E" w:rsidTr="00CB1760">
        <w:tc>
          <w:tcPr>
            <w:tcW w:w="8272" w:type="dxa"/>
            <w:vAlign w:val="center"/>
          </w:tcPr>
          <w:p w:rsidR="002A3235" w:rsidRPr="00F60C9E" w:rsidRDefault="008F1352" w:rsidP="00CB1760">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CE0 T2</m:t>
                    </m:r>
                  </m:sub>
                </m:sSub>
                <m:r>
                  <w:rPr>
                    <w:rFonts w:ascii="Cambria Math" w:eastAsiaTheme="minorEastAsia" w:hAnsi="Cambria Math" w:cstheme="minorBidi"/>
                    <w:lang w:val="ro-RO" w:eastAsia="en-US"/>
                  </w:rPr>
                  <m:t>&gt;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C max</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BE T1</m:t>
                    </m:r>
                  </m:sub>
                </m:sSub>
              </m:oMath>
            </m:oMathPara>
          </w:p>
        </w:tc>
        <w:tc>
          <w:tcPr>
            <w:tcW w:w="796" w:type="dxa"/>
            <w:vAlign w:val="center"/>
          </w:tcPr>
          <w:p w:rsidR="002A3235" w:rsidRPr="00F60C9E" w:rsidRDefault="002A3235" w:rsidP="00CB1760">
            <w:pPr>
              <w:jc w:val="right"/>
              <w:rPr>
                <w:lang w:val="ro-RO"/>
              </w:rPr>
            </w:pPr>
            <w:r w:rsidRPr="00F60C9E">
              <w:rPr>
                <w:lang w:val="ro-RO"/>
              </w:rPr>
              <w:t>(1.</w:t>
            </w:r>
            <w:r w:rsidR="0008765D">
              <w:rPr>
                <w:lang w:val="ro-RO"/>
              </w:rPr>
              <w:t>8</w:t>
            </w:r>
            <w:r w:rsidRPr="00F60C9E">
              <w:rPr>
                <w:lang w:val="ro-RO"/>
              </w:rPr>
              <w:t>)</w:t>
            </w:r>
          </w:p>
        </w:tc>
      </w:tr>
      <w:tr w:rsidR="002A3235" w:rsidRPr="00F60C9E" w:rsidTr="00CB1760">
        <w:tc>
          <w:tcPr>
            <w:tcW w:w="8272" w:type="dxa"/>
            <w:vAlign w:val="center"/>
          </w:tcPr>
          <w:p w:rsidR="002A3235" w:rsidRPr="00F60C9E" w:rsidRDefault="008F1352" w:rsidP="00CB1760">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C</m:t>
                    </m:r>
                    <m:func>
                      <m:funcPr>
                        <m:ctrlPr>
                          <w:rPr>
                            <w:rFonts w:ascii="Cambria Math" w:eastAsiaTheme="minorEastAsia" w:hAnsi="Cambria Math" w:cstheme="minorBidi"/>
                            <w:i/>
                            <w:lang w:val="ro-RO" w:eastAsia="en-US"/>
                          </w:rPr>
                        </m:ctrlPr>
                      </m:funcPr>
                      <m:fName>
                        <m:r>
                          <m:rPr>
                            <m:sty m:val="p"/>
                          </m:rPr>
                          <w:rPr>
                            <w:rFonts w:ascii="Cambria Math" w:eastAsiaTheme="minorEastAsia" w:hAnsi="Cambria Math" w:cstheme="minorBidi"/>
                            <w:lang w:val="ro-RO" w:eastAsia="en-US"/>
                          </w:rPr>
                          <m:t>max</m:t>
                        </m:r>
                      </m:fName>
                      <m:e>
                        <m:r>
                          <w:rPr>
                            <w:rFonts w:ascii="Cambria Math" w:eastAsiaTheme="minorEastAsia" w:hAnsi="Cambria Math" w:cstheme="minorBidi"/>
                            <w:lang w:val="ro-RO" w:eastAsia="en-US"/>
                          </w:rPr>
                          <m:t>T2</m:t>
                        </m:r>
                      </m:e>
                    </m:func>
                  </m:sub>
                </m:sSub>
                <m:r>
                  <w:rPr>
                    <w:rFonts w:ascii="Cambria Math" w:eastAsiaTheme="minorEastAsia" w:hAnsi="Cambria Math" w:cstheme="minorBidi"/>
                    <w:lang w:val="ro-RO" w:eastAsia="en-US"/>
                  </w:rPr>
                  <m:t>&gt;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2∙I</m:t>
                    </m:r>
                  </m:e>
                  <m:sub>
                    <m:r>
                      <w:rPr>
                        <w:rFonts w:ascii="Cambria Math" w:eastAsiaTheme="minorEastAsia" w:hAnsi="Cambria Math" w:cstheme="minorBidi"/>
                        <w:lang w:val="ro-RO" w:eastAsia="en-US"/>
                      </w:rPr>
                      <m:t>B T1</m:t>
                    </m:r>
                  </m:sub>
                </m:sSub>
                <m:r>
                  <w:rPr>
                    <w:rFonts w:ascii="Cambria Math" w:eastAsiaTheme="minorEastAsia" w:hAnsi="Cambria Math" w:cstheme="minorBidi"/>
                    <w:lang w:val="ro-RO" w:eastAsia="en-US"/>
                  </w:rPr>
                  <m:t>=2∙</m:t>
                </m:r>
                <m:f>
                  <m:fPr>
                    <m:ctrlPr>
                      <w:rPr>
                        <w:rFonts w:ascii="Cambria Math" w:eastAsiaTheme="minorEastAsia" w:hAnsi="Cambria Math" w:cstheme="minorBidi"/>
                        <w:i/>
                        <w:lang w:val="ro-RO" w:eastAsia="en-US"/>
                      </w:rPr>
                    </m:ctrlPr>
                  </m:fPr>
                  <m:num>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C</m:t>
                        </m:r>
                        <m:func>
                          <m:funcPr>
                            <m:ctrlPr>
                              <w:rPr>
                                <w:rFonts w:ascii="Cambria Math" w:eastAsiaTheme="minorEastAsia" w:hAnsi="Cambria Math" w:cstheme="minorBidi"/>
                                <w:i/>
                                <w:lang w:val="ro-RO" w:eastAsia="en-US"/>
                              </w:rPr>
                            </m:ctrlPr>
                          </m:funcPr>
                          <m:fName>
                            <m:r>
                              <m:rPr>
                                <m:sty m:val="p"/>
                              </m:rPr>
                              <w:rPr>
                                <w:rFonts w:ascii="Cambria Math" w:eastAsiaTheme="minorEastAsia" w:hAnsi="Cambria Math" w:cstheme="minorBidi"/>
                                <w:lang w:val="ro-RO" w:eastAsia="en-US"/>
                              </w:rPr>
                              <m:t>max</m:t>
                            </m:r>
                          </m:fName>
                          <m:e>
                            <m:r>
                              <w:rPr>
                                <w:rFonts w:ascii="Cambria Math" w:eastAsiaTheme="minorEastAsia" w:hAnsi="Cambria Math" w:cstheme="minorBidi"/>
                                <w:lang w:val="ro-RO" w:eastAsia="en-US"/>
                              </w:rPr>
                              <m:t>T1</m:t>
                            </m:r>
                          </m:e>
                        </m:func>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T1</m:t>
                        </m:r>
                      </m:sub>
                    </m:sSub>
                  </m:den>
                </m:f>
                <m:r>
                  <w:rPr>
                    <w:rFonts w:ascii="Cambria Math" w:hAnsi="Cambria Math"/>
                    <w:lang w:val="ro-RO" w:eastAsia="en-US"/>
                  </w:rPr>
                  <m:t>=</m:t>
                </m:r>
                <m:r>
                  <w:rPr>
                    <w:rFonts w:ascii="Cambria Math" w:eastAsiaTheme="minorEastAsia" w:hAnsi="Cambria Math" w:cstheme="minorBidi"/>
                    <w:lang w:val="ro-RO" w:eastAsia="en-US"/>
                  </w:rPr>
                  <m:t>2∙</m:t>
                </m:r>
                <m:f>
                  <m:fPr>
                    <m:ctrlPr>
                      <w:rPr>
                        <w:rFonts w:ascii="Cambria Math" w:eastAsiaTheme="minorEastAsia" w:hAnsi="Cambria Math" w:cstheme="minorBidi"/>
                        <w:i/>
                        <w:lang w:val="ro-RO" w:eastAsia="en-US"/>
                      </w:rPr>
                    </m:ctrlPr>
                  </m:fPr>
                  <m:num>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0</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T1</m:t>
                        </m:r>
                      </m:sub>
                    </m:sSub>
                  </m:den>
                </m:f>
              </m:oMath>
            </m:oMathPara>
          </w:p>
        </w:tc>
        <w:tc>
          <w:tcPr>
            <w:tcW w:w="796" w:type="dxa"/>
            <w:vAlign w:val="center"/>
          </w:tcPr>
          <w:p w:rsidR="002A3235" w:rsidRPr="00F60C9E" w:rsidRDefault="002A3235" w:rsidP="00CB1760">
            <w:pPr>
              <w:jc w:val="right"/>
              <w:rPr>
                <w:lang w:val="ro-RO"/>
              </w:rPr>
            </w:pPr>
            <w:r w:rsidRPr="00F60C9E">
              <w:rPr>
                <w:lang w:val="ro-RO"/>
              </w:rPr>
              <w:t>(1.</w:t>
            </w:r>
            <w:r w:rsidR="0008765D">
              <w:rPr>
                <w:lang w:val="ro-RO"/>
              </w:rPr>
              <w:t>9</w:t>
            </w:r>
            <w:r w:rsidRPr="00F60C9E">
              <w:rPr>
                <w:lang w:val="ro-RO"/>
              </w:rPr>
              <w:t>)</w:t>
            </w:r>
          </w:p>
        </w:tc>
      </w:tr>
      <w:tr w:rsidR="002A3235" w:rsidRPr="00F60C9E" w:rsidTr="00CB1760">
        <w:tc>
          <w:tcPr>
            <w:tcW w:w="8272" w:type="dxa"/>
            <w:vAlign w:val="center"/>
          </w:tcPr>
          <w:p w:rsidR="002A3235" w:rsidRPr="00F60C9E" w:rsidRDefault="008F1352" w:rsidP="00CB1760">
            <w:pPr>
              <w:jc w:val="center"/>
              <w:rPr>
                <w:lang w:val="ro-RO" w:eastAsia="en-US"/>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D</m:t>
                    </m:r>
                    <m:func>
                      <m:funcPr>
                        <m:ctrlPr>
                          <w:rPr>
                            <w:rFonts w:ascii="Cambria Math" w:eastAsiaTheme="minorEastAsia" w:hAnsi="Cambria Math" w:cstheme="minorBidi"/>
                            <w:i/>
                            <w:lang w:val="ro-RO" w:eastAsia="en-US"/>
                          </w:rPr>
                        </m:ctrlPr>
                      </m:funcPr>
                      <m:fName>
                        <m:r>
                          <m:rPr>
                            <m:sty m:val="p"/>
                          </m:rPr>
                          <w:rPr>
                            <w:rFonts w:ascii="Cambria Math" w:eastAsiaTheme="minorEastAsia" w:hAnsi="Cambria Math" w:cstheme="minorBidi"/>
                            <w:lang w:val="ro-RO" w:eastAsia="en-US"/>
                          </w:rPr>
                          <m:t>max</m:t>
                        </m:r>
                      </m:fName>
                      <m:e>
                        <m:r>
                          <w:rPr>
                            <w:rFonts w:ascii="Cambria Math" w:eastAsiaTheme="minorEastAsia" w:hAnsi="Cambria Math" w:cstheme="minorBidi"/>
                            <w:lang w:val="ro-RO" w:eastAsia="en-US"/>
                          </w:rPr>
                          <m:t>T2</m:t>
                        </m:r>
                      </m:e>
                    </m:func>
                  </m:sub>
                </m:sSub>
                <m:r>
                  <w:rPr>
                    <w:rFonts w:ascii="Cambria Math" w:eastAsiaTheme="minorEastAsia" w:hAnsi="Cambria Math" w:cstheme="minorBidi"/>
                    <w:lang w:val="ro-RO" w:eastAsia="en-US"/>
                  </w:rPr>
                  <m:t>&gt;</m:t>
                </m:r>
                <m:d>
                  <m:dPr>
                    <m:ctrlPr>
                      <w:rPr>
                        <w:rFonts w:ascii="Cambria Math" w:eastAsiaTheme="minorEastAsia" w:hAnsi="Cambria Math" w:cstheme="minorBidi"/>
                        <w:i/>
                        <w:lang w:val="ro-RO" w:eastAsia="en-US"/>
                      </w:rPr>
                    </m:ctrlPr>
                  </m:dPr>
                  <m:e>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C max</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BE T1</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0</m:t>
                        </m:r>
                      </m:sub>
                    </m:sSub>
                  </m:e>
                </m:d>
                <m:r>
                  <w:rPr>
                    <w:rFonts w:ascii="Cambria Math" w:eastAsiaTheme="minorHAnsi" w:hAnsi="Cambria Math" w:cstheme="minorBidi"/>
                    <w:lang w:val="ro-RO" w:eastAsia="en-US"/>
                  </w:rPr>
                  <m:t>∙</m:t>
                </m:r>
                <m:r>
                  <w:rPr>
                    <w:rFonts w:ascii="Cambria Math" w:eastAsiaTheme="minorEastAsia" w:hAnsi="Cambria Math" w:cstheme="minorBidi"/>
                    <w:lang w:val="ro-RO" w:eastAsia="en-US"/>
                  </w:rPr>
                  <m:t>2∙</m:t>
                </m:r>
                <m:f>
                  <m:fPr>
                    <m:ctrlPr>
                      <w:rPr>
                        <w:rFonts w:ascii="Cambria Math" w:eastAsiaTheme="minorEastAsia" w:hAnsi="Cambria Math" w:cstheme="minorBidi"/>
                        <w:i/>
                        <w:lang w:val="ro-RO" w:eastAsia="en-US"/>
                      </w:rPr>
                    </m:ctrlPr>
                  </m:fPr>
                  <m:num>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0</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T1</m:t>
                        </m:r>
                      </m:sub>
                    </m:sSub>
                  </m:den>
                </m:f>
              </m:oMath>
            </m:oMathPara>
          </w:p>
        </w:tc>
        <w:tc>
          <w:tcPr>
            <w:tcW w:w="796" w:type="dxa"/>
            <w:vAlign w:val="center"/>
          </w:tcPr>
          <w:p w:rsidR="002A3235" w:rsidRPr="00F60C9E" w:rsidRDefault="002A3235" w:rsidP="00CB1760">
            <w:pPr>
              <w:jc w:val="right"/>
              <w:rPr>
                <w:lang w:val="ro-RO"/>
              </w:rPr>
            </w:pPr>
            <w:r w:rsidRPr="00F60C9E">
              <w:rPr>
                <w:lang w:val="ro-RO"/>
              </w:rPr>
              <w:t>(1.</w:t>
            </w:r>
            <w:r w:rsidR="0008765D">
              <w:rPr>
                <w:lang w:val="ro-RO"/>
              </w:rPr>
              <w:t>10</w:t>
            </w:r>
            <w:r w:rsidRPr="00F60C9E">
              <w:rPr>
                <w:lang w:val="ro-RO"/>
              </w:rPr>
              <w:t>)</w:t>
            </w:r>
          </w:p>
        </w:tc>
      </w:tr>
    </w:tbl>
    <w:p w:rsidR="002A3235" w:rsidRPr="00F60C9E" w:rsidRDefault="00C45D2D" w:rsidP="000D377F">
      <w:pPr>
        <w:ind w:firstLine="720"/>
        <w:jc w:val="both"/>
        <w:rPr>
          <w:lang w:val="ro-RO"/>
        </w:rPr>
      </w:pPr>
      <w:r w:rsidRPr="00F60C9E">
        <w:rPr>
          <w:lang w:val="ro-RO"/>
        </w:rPr>
        <w:t>Se va alege un tranzistor de uz general care să îndeplinească toate cele trei condi</w:t>
      </w:r>
      <w:r w:rsidR="00D17D41" w:rsidRPr="00F60C9E">
        <w:rPr>
          <w:lang w:val="ro-RO"/>
        </w:rPr>
        <w:t>ț</w:t>
      </w:r>
      <w:r w:rsidRPr="00F60C9E">
        <w:rPr>
          <w:lang w:val="ro-RO"/>
        </w:rPr>
        <w:t>ii, dar fără a depă</w:t>
      </w:r>
      <w:r w:rsidR="00D17D41" w:rsidRPr="00F60C9E">
        <w:rPr>
          <w:lang w:val="ro-RO"/>
        </w:rPr>
        <w:t>ș</w:t>
      </w:r>
      <w:r w:rsidRPr="00F60C9E">
        <w:rPr>
          <w:lang w:val="ro-RO"/>
        </w:rPr>
        <w:t>i cu mult valorile minime necesare.</w:t>
      </w:r>
    </w:p>
    <w:p w:rsidR="00C45D2D" w:rsidRPr="00F60C9E" w:rsidRDefault="00C45D2D" w:rsidP="004D4E28">
      <w:pPr>
        <w:ind w:firstLine="720"/>
        <w:jc w:val="both"/>
        <w:rPr>
          <w:lang w:val="ro-RO"/>
        </w:rPr>
      </w:pPr>
      <w:r w:rsidRPr="00F60C9E">
        <w:rPr>
          <w:lang w:val="ro-RO"/>
        </w:rPr>
        <w:t>În această situa</w:t>
      </w:r>
      <w:r w:rsidR="00D17D41" w:rsidRPr="00F60C9E">
        <w:rPr>
          <w:lang w:val="ro-RO"/>
        </w:rPr>
        <w:t>ț</w:t>
      </w:r>
      <w:r w:rsidRPr="00F60C9E">
        <w:rPr>
          <w:lang w:val="ro-RO"/>
        </w:rPr>
        <w:t>ie, curentul de bază al ERS va fi curentul de bază al tranzistorului T2:</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254949" w:rsidRPr="00F60C9E" w:rsidTr="00CB1760">
        <w:tc>
          <w:tcPr>
            <w:tcW w:w="8272" w:type="dxa"/>
            <w:vAlign w:val="center"/>
          </w:tcPr>
          <w:p w:rsidR="00254949" w:rsidRPr="00F60C9E" w:rsidRDefault="008F1352" w:rsidP="00CB1760">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B ERS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B T2</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C T2</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T2</m:t>
                        </m:r>
                      </m:sub>
                    </m:sSub>
                  </m:den>
                </m:f>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B T1</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T2</m:t>
                        </m:r>
                      </m:sub>
                    </m:sSub>
                  </m:den>
                </m:f>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0</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T1</m:t>
                            </m:r>
                          </m:sub>
                        </m:sSub>
                      </m:den>
                    </m:f>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T2</m:t>
                        </m:r>
                      </m:sub>
                    </m:sSub>
                  </m:den>
                </m:f>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0</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T1</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β</m:t>
                        </m:r>
                      </m:e>
                      <m:sub>
                        <m:r>
                          <w:rPr>
                            <w:rFonts w:ascii="Cambria Math" w:eastAsiaTheme="minorEastAsia" w:hAnsi="Cambria Math" w:cstheme="minorBidi"/>
                            <w:lang w:val="ro-RO" w:eastAsia="en-US"/>
                          </w:rPr>
                          <m:t>min T2</m:t>
                        </m:r>
                      </m:sub>
                    </m:sSub>
                  </m:den>
                </m:f>
              </m:oMath>
            </m:oMathPara>
          </w:p>
        </w:tc>
        <w:tc>
          <w:tcPr>
            <w:tcW w:w="796" w:type="dxa"/>
            <w:vAlign w:val="center"/>
          </w:tcPr>
          <w:p w:rsidR="00254949" w:rsidRPr="00F60C9E" w:rsidRDefault="00254949" w:rsidP="00CB1760">
            <w:pPr>
              <w:jc w:val="right"/>
              <w:rPr>
                <w:lang w:val="ro-RO"/>
              </w:rPr>
            </w:pPr>
            <w:r w:rsidRPr="00F60C9E">
              <w:rPr>
                <w:lang w:val="ro-RO"/>
              </w:rPr>
              <w:t>(1.</w:t>
            </w:r>
            <w:r w:rsidR="0008765D">
              <w:rPr>
                <w:lang w:val="ro-RO"/>
              </w:rPr>
              <w:t>11</w:t>
            </w:r>
            <w:r w:rsidRPr="00F60C9E">
              <w:rPr>
                <w:lang w:val="ro-RO"/>
              </w:rPr>
              <w:t>)</w:t>
            </w:r>
          </w:p>
        </w:tc>
      </w:tr>
    </w:tbl>
    <w:p w:rsidR="00C45D2D" w:rsidRDefault="00133C60" w:rsidP="000D377F">
      <w:pPr>
        <w:ind w:firstLine="720"/>
        <w:jc w:val="both"/>
        <w:rPr>
          <w:lang w:val="ro-RO"/>
        </w:rPr>
      </w:pPr>
      <w:r w:rsidRPr="00F60C9E">
        <w:rPr>
          <w:lang w:val="ro-RO"/>
        </w:rPr>
        <w:t xml:space="preserve">Se verifică dacă </w:t>
      </w:r>
      <w:r w:rsidR="005E18D4" w:rsidRPr="00F60C9E">
        <w:rPr>
          <w:lang w:val="ro-RO"/>
        </w:rPr>
        <w:t>acum se respectă condi</w:t>
      </w:r>
      <w:r w:rsidR="00D17D41" w:rsidRPr="00F60C9E">
        <w:rPr>
          <w:lang w:val="ro-RO"/>
        </w:rPr>
        <w:t>ț</w:t>
      </w:r>
      <w:r w:rsidR="005E18D4" w:rsidRPr="00F60C9E">
        <w:rPr>
          <w:lang w:val="ro-RO"/>
        </w:rPr>
        <w:t xml:space="preserve">ia </w:t>
      </w:r>
      <w:r w:rsidRPr="00F60C9E">
        <w:rPr>
          <w:lang w:val="ro-RO"/>
        </w:rPr>
        <w:t>I</w:t>
      </w:r>
      <w:r w:rsidRPr="00F60C9E">
        <w:rPr>
          <w:vertAlign w:val="subscript"/>
          <w:lang w:val="ro-RO"/>
        </w:rPr>
        <w:t>O AO</w:t>
      </w:r>
      <w:r w:rsidRPr="00F60C9E">
        <w:rPr>
          <w:lang w:val="ro-RO"/>
        </w:rPr>
        <w:t xml:space="preserve"> </w:t>
      </w:r>
      <w:r w:rsidR="00C24F61" w:rsidRPr="00F60C9E">
        <w:rPr>
          <w:lang w:val="ro-RO"/>
        </w:rPr>
        <w:t>&gt; I</w:t>
      </w:r>
      <w:r w:rsidR="00C24F61" w:rsidRPr="00F60C9E">
        <w:rPr>
          <w:vertAlign w:val="subscript"/>
          <w:lang w:val="ro-RO"/>
        </w:rPr>
        <w:t>B ERS</w:t>
      </w:r>
      <w:r w:rsidR="00C24F61" w:rsidRPr="00F60C9E">
        <w:rPr>
          <w:lang w:val="ro-RO"/>
        </w:rPr>
        <w:t>.</w:t>
      </w:r>
    </w:p>
    <w:p w:rsidR="00003045" w:rsidRPr="00003045" w:rsidRDefault="00003045" w:rsidP="000D377F">
      <w:pPr>
        <w:ind w:firstLine="720"/>
        <w:jc w:val="both"/>
        <w:rPr>
          <w:i/>
          <w:lang w:val="ro-RO"/>
        </w:rPr>
      </w:pPr>
      <w:r>
        <w:rPr>
          <w:i/>
          <w:lang w:val="ro-RO"/>
        </w:rPr>
        <w:t xml:space="preserve">Dacă nu este necesară utilizarea unei configurații Darlington se va șterge din proiect secțiunea dedicată acestuia. Atenție la </w:t>
      </w:r>
      <w:r w:rsidR="001A29EF">
        <w:rPr>
          <w:i/>
          <w:lang w:val="ro-RO"/>
        </w:rPr>
        <w:t>refacerea</w:t>
      </w:r>
      <w:r>
        <w:rPr>
          <w:i/>
          <w:lang w:val="ro-RO"/>
        </w:rPr>
        <w:t xml:space="preserve"> numerotării formulelor</w:t>
      </w:r>
      <w:r w:rsidR="007E6C34">
        <w:rPr>
          <w:i/>
          <w:lang w:val="ro-RO"/>
        </w:rPr>
        <w:t>!</w:t>
      </w:r>
    </w:p>
    <w:p w:rsidR="009D410D" w:rsidRPr="00F60C9E" w:rsidRDefault="00BD5A4E" w:rsidP="00BD5A4E">
      <w:pPr>
        <w:pStyle w:val="Heading3"/>
        <w:rPr>
          <w:lang w:eastAsia="en-US"/>
        </w:rPr>
      </w:pPr>
      <w:bookmarkStart w:id="11" w:name="_Toc525059505"/>
      <w:r w:rsidRPr="00F60C9E">
        <w:rPr>
          <w:lang w:eastAsia="en-US"/>
        </w:rPr>
        <w:t>Dimensionarea sursei de tensiune de referin</w:t>
      </w:r>
      <w:r w:rsidR="00D17D41" w:rsidRPr="00F60C9E">
        <w:rPr>
          <w:lang w:eastAsia="en-US"/>
        </w:rPr>
        <w:t>ț</w:t>
      </w:r>
      <w:r w:rsidRPr="00F60C9E">
        <w:rPr>
          <w:lang w:eastAsia="en-US"/>
        </w:rPr>
        <w:t>ă</w:t>
      </w:r>
      <w:bookmarkEnd w:id="11"/>
    </w:p>
    <w:p w:rsidR="00BD5A4E" w:rsidRPr="00F60C9E" w:rsidRDefault="00BD5A4E" w:rsidP="00BD5A4E">
      <w:pPr>
        <w:ind w:firstLine="720"/>
        <w:jc w:val="both"/>
        <w:rPr>
          <w:lang w:val="ro-RO"/>
        </w:rPr>
      </w:pPr>
      <w:r w:rsidRPr="00F60C9E">
        <w:rPr>
          <w:lang w:val="ro-RO"/>
        </w:rPr>
        <w:t>Sursa de tensiune de referin</w:t>
      </w:r>
      <w:r w:rsidR="00D17D41" w:rsidRPr="00F60C9E">
        <w:rPr>
          <w:lang w:val="ro-RO"/>
        </w:rPr>
        <w:t>ț</w:t>
      </w:r>
      <w:r w:rsidRPr="00F60C9E">
        <w:rPr>
          <w:lang w:val="ro-RO"/>
        </w:rPr>
        <w:t>ă constă din rezistorul R</w:t>
      </w:r>
      <w:r w:rsidRPr="00F60C9E">
        <w:rPr>
          <w:vertAlign w:val="subscript"/>
          <w:lang w:val="ro-RO"/>
        </w:rPr>
        <w:t>1</w:t>
      </w:r>
      <w:r w:rsidRPr="00F60C9E">
        <w:rPr>
          <w:lang w:val="ro-RO"/>
        </w:rPr>
        <w:t xml:space="preserve"> </w:t>
      </w:r>
      <w:r w:rsidR="00D17D41" w:rsidRPr="00F60C9E">
        <w:rPr>
          <w:lang w:val="ro-RO"/>
        </w:rPr>
        <w:t>ș</w:t>
      </w:r>
      <w:r w:rsidRPr="00F60C9E">
        <w:rPr>
          <w:lang w:val="ro-RO"/>
        </w:rPr>
        <w:t xml:space="preserve">i dioda </w:t>
      </w:r>
      <w:r w:rsidR="00D50AC1" w:rsidRPr="00F60C9E">
        <w:rPr>
          <w:lang w:val="ro-RO"/>
        </w:rPr>
        <w:t>Zener</w:t>
      </w:r>
      <w:r w:rsidRPr="00F60C9E">
        <w:rPr>
          <w:lang w:val="ro-RO"/>
        </w:rPr>
        <w:t xml:space="preserve"> D</w:t>
      </w:r>
      <w:r w:rsidRPr="00F60C9E">
        <w:rPr>
          <w:vertAlign w:val="subscript"/>
          <w:lang w:val="ro-RO"/>
        </w:rPr>
        <w:t>Z</w:t>
      </w:r>
      <w:r w:rsidRPr="00F60C9E">
        <w:rPr>
          <w:lang w:val="ro-RO"/>
        </w:rPr>
        <w:t>, men</w:t>
      </w:r>
      <w:r w:rsidR="00D17D41" w:rsidRPr="00F60C9E">
        <w:rPr>
          <w:lang w:val="ro-RO"/>
        </w:rPr>
        <w:t>ț</w:t>
      </w:r>
      <w:r w:rsidRPr="00F60C9E">
        <w:rPr>
          <w:lang w:val="ro-RO"/>
        </w:rPr>
        <w:t xml:space="preserve">ionate în </w:t>
      </w:r>
      <w:r w:rsidR="005F213E">
        <w:rPr>
          <w:lang w:val="ro-RO"/>
        </w:rPr>
        <w:t>schema stabilizatorului cu reacție folosit</w:t>
      </w:r>
      <w:r w:rsidRPr="00F60C9E">
        <w:rPr>
          <w:lang w:val="ro-RO"/>
        </w:rPr>
        <w:t xml:space="preserve">. </w:t>
      </w:r>
    </w:p>
    <w:p w:rsidR="009D410D" w:rsidRPr="00F60C9E" w:rsidRDefault="00BD5A4E" w:rsidP="00BD5A4E">
      <w:pPr>
        <w:ind w:firstLine="720"/>
        <w:jc w:val="both"/>
        <w:rPr>
          <w:lang w:val="ro-RO"/>
        </w:rPr>
      </w:pPr>
      <w:r w:rsidRPr="00F60C9E">
        <w:rPr>
          <w:lang w:val="ro-RO"/>
        </w:rPr>
        <w:t>V</w:t>
      </w:r>
      <w:r w:rsidR="009D410D" w:rsidRPr="00F60C9E">
        <w:rPr>
          <w:lang w:val="ro-RO"/>
        </w:rPr>
        <w:t xml:space="preserve">aloarea tensiunii de stabilizare a diodei </w:t>
      </w:r>
      <w:r w:rsidR="00D50AC1" w:rsidRPr="00F60C9E">
        <w:rPr>
          <w:lang w:val="ro-RO"/>
        </w:rPr>
        <w:t>Zener</w:t>
      </w:r>
      <w:r w:rsidR="009D410D" w:rsidRPr="00F60C9E">
        <w:rPr>
          <w:lang w:val="ro-RO"/>
        </w:rPr>
        <w:t xml:space="preserve"> se alege astfel încât să fie mai mică decât tensiunea de ie</w:t>
      </w:r>
      <w:r w:rsidR="00D17D41" w:rsidRPr="00F60C9E">
        <w:rPr>
          <w:lang w:val="ro-RO"/>
        </w:rPr>
        <w:t>ș</w:t>
      </w:r>
      <w:r w:rsidR="009D410D" w:rsidRPr="00F60C9E">
        <w:rPr>
          <w:lang w:val="ro-RO"/>
        </w:rPr>
        <w:t>ire U</w:t>
      </w:r>
      <w:r w:rsidR="009D410D" w:rsidRPr="00F60C9E">
        <w:rPr>
          <w:vertAlign w:val="subscript"/>
          <w:lang w:val="ro-RO"/>
        </w:rPr>
        <w:t>0</w:t>
      </w:r>
      <w:r w:rsidRPr="00F60C9E">
        <w:rPr>
          <w:lang w:val="ro-RO"/>
        </w:rPr>
        <w:t xml:space="preserve"> </w:t>
      </w:r>
      <w:r w:rsidR="00D17D41" w:rsidRPr="00F60C9E">
        <w:rPr>
          <w:lang w:val="ro-RO"/>
        </w:rPr>
        <w:t>ș</w:t>
      </w:r>
      <w:r w:rsidRPr="00F60C9E">
        <w:rPr>
          <w:lang w:val="ro-RO"/>
        </w:rPr>
        <w:t>i în func</w:t>
      </w:r>
      <w:r w:rsidR="00D17D41" w:rsidRPr="00F60C9E">
        <w:rPr>
          <w:lang w:val="ro-RO"/>
        </w:rPr>
        <w:t>ț</w:t>
      </w:r>
      <w:r w:rsidRPr="00F60C9E">
        <w:rPr>
          <w:lang w:val="ro-RO"/>
        </w:rPr>
        <w:t>ie de comportarea diodei la varia</w:t>
      </w:r>
      <w:r w:rsidR="00D17D41" w:rsidRPr="00F60C9E">
        <w:rPr>
          <w:lang w:val="ro-RO"/>
        </w:rPr>
        <w:t>ț</w:t>
      </w:r>
      <w:r w:rsidRPr="00F60C9E">
        <w:rPr>
          <w:lang w:val="ro-RO"/>
        </w:rPr>
        <w:t>ii de temperatură. Astfel, d</w:t>
      </w:r>
      <w:r w:rsidR="009D410D" w:rsidRPr="00F60C9E">
        <w:rPr>
          <w:lang w:val="ro-RO"/>
        </w:rPr>
        <w:t xml:space="preserve">iodele </w:t>
      </w:r>
      <w:r w:rsidR="00D50AC1" w:rsidRPr="00F60C9E">
        <w:rPr>
          <w:lang w:val="ro-RO"/>
        </w:rPr>
        <w:t>Zener</w:t>
      </w:r>
      <w:r w:rsidR="009D410D" w:rsidRPr="00F60C9E">
        <w:rPr>
          <w:lang w:val="ro-RO"/>
        </w:rPr>
        <w:t xml:space="preserve"> cu tensiuni sub 5 V, au un coeficient de varia</w:t>
      </w:r>
      <w:r w:rsidR="00D17D41" w:rsidRPr="00F60C9E">
        <w:rPr>
          <w:lang w:val="ro-RO"/>
        </w:rPr>
        <w:t>ț</w:t>
      </w:r>
      <w:r w:rsidR="009D410D" w:rsidRPr="00F60C9E">
        <w:rPr>
          <w:lang w:val="ro-RO"/>
        </w:rPr>
        <w:t>ie al tensiunii cu temperatura, de valoare negativă, iar cele peste 6 V, au coeficient pozitiv. Prin urmare, dacă este posibil, pentru a ob</w:t>
      </w:r>
      <w:r w:rsidR="00D17D41" w:rsidRPr="00F60C9E">
        <w:rPr>
          <w:lang w:val="ro-RO"/>
        </w:rPr>
        <w:t>ț</w:t>
      </w:r>
      <w:r w:rsidR="009D410D" w:rsidRPr="00F60C9E">
        <w:rPr>
          <w:lang w:val="ro-RO"/>
        </w:rPr>
        <w:t xml:space="preserve">ine o stabilitate mai bună a tensiunii cu temperatura, se va alege o diodă </w:t>
      </w:r>
      <w:r w:rsidR="00D50AC1" w:rsidRPr="00F60C9E">
        <w:rPr>
          <w:lang w:val="ro-RO"/>
        </w:rPr>
        <w:t>Zener</w:t>
      </w:r>
      <w:r w:rsidR="009D410D" w:rsidRPr="00F60C9E">
        <w:rPr>
          <w:lang w:val="ro-RO"/>
        </w:rPr>
        <w:t xml:space="preserve"> în plaja de tensiuni 5...6V.</w:t>
      </w:r>
      <w:r w:rsidR="00CB2AC3" w:rsidRPr="00F60C9E">
        <w:rPr>
          <w:lang w:val="ro-RO"/>
        </w:rPr>
        <w:t xml:space="preserve"> Se va</w:t>
      </w:r>
      <w:r w:rsidRPr="00F60C9E">
        <w:rPr>
          <w:lang w:val="ro-RO"/>
        </w:rPr>
        <w:t xml:space="preserve"> căuta</w:t>
      </w:r>
      <w:r w:rsidR="00CB2AC3" w:rsidRPr="00F60C9E">
        <w:rPr>
          <w:lang w:val="ro-RO"/>
        </w:rPr>
        <w:t xml:space="preserve"> o</w:t>
      </w:r>
      <w:r w:rsidRPr="00F60C9E">
        <w:rPr>
          <w:lang w:val="ro-RO"/>
        </w:rPr>
        <w:t xml:space="preserve"> valo</w:t>
      </w:r>
      <w:r w:rsidR="00CB2AC3" w:rsidRPr="00F60C9E">
        <w:rPr>
          <w:lang w:val="ro-RO"/>
        </w:rPr>
        <w:t>are</w:t>
      </w:r>
      <w:r w:rsidRPr="00F60C9E">
        <w:rPr>
          <w:lang w:val="ro-RO"/>
        </w:rPr>
        <w:t xml:space="preserve"> standard </w:t>
      </w:r>
      <w:r w:rsidR="00BD405F" w:rsidRPr="00F60C9E">
        <w:rPr>
          <w:lang w:val="ro-RO"/>
        </w:rPr>
        <w:t>U</w:t>
      </w:r>
      <w:r w:rsidR="00BD405F" w:rsidRPr="00F60C9E">
        <w:rPr>
          <w:vertAlign w:val="subscript"/>
          <w:lang w:val="ro-RO"/>
        </w:rPr>
        <w:t>Z</w:t>
      </w:r>
      <w:r w:rsidR="00BD405F" w:rsidRPr="00F60C9E">
        <w:rPr>
          <w:lang w:val="ro-RO"/>
        </w:rPr>
        <w:t xml:space="preserve"> </w:t>
      </w:r>
      <w:r w:rsidRPr="00F60C9E">
        <w:rPr>
          <w:lang w:val="ro-RO"/>
        </w:rPr>
        <w:t>pentru o astfel de diodă.</w:t>
      </w:r>
    </w:p>
    <w:p w:rsidR="00F25650" w:rsidRPr="00F60C9E" w:rsidRDefault="00F25650" w:rsidP="00BD5A4E">
      <w:pPr>
        <w:ind w:firstLine="720"/>
        <w:jc w:val="both"/>
        <w:rPr>
          <w:lang w:val="ro-RO"/>
        </w:rPr>
      </w:pPr>
      <w:r w:rsidRPr="00F60C9E">
        <w:rPr>
          <w:lang w:val="ro-RO"/>
        </w:rPr>
        <w:t>În afară de tensiunea de stabilizare</w:t>
      </w:r>
      <w:r w:rsidR="00186CB9">
        <w:rPr>
          <w:lang w:val="ro-RO"/>
        </w:rPr>
        <w:t>,</w:t>
      </w:r>
      <w:r w:rsidRPr="00F60C9E">
        <w:rPr>
          <w:lang w:val="ro-RO"/>
        </w:rPr>
        <w:t xml:space="preserve"> este importantă </w:t>
      </w:r>
      <w:r w:rsidR="00D17D41" w:rsidRPr="00F60C9E">
        <w:rPr>
          <w:lang w:val="ro-RO"/>
        </w:rPr>
        <w:t>ș</w:t>
      </w:r>
      <w:r w:rsidRPr="00F60C9E">
        <w:rPr>
          <w:lang w:val="ro-RO"/>
        </w:rPr>
        <w:t xml:space="preserve">i valoarea maximă a curentului </w:t>
      </w:r>
      <w:r w:rsidR="007452CF" w:rsidRPr="00F60C9E">
        <w:rPr>
          <w:lang w:val="ro-RO"/>
        </w:rPr>
        <w:t>ce poate trece prin</w:t>
      </w:r>
      <w:r w:rsidRPr="00F60C9E">
        <w:rPr>
          <w:lang w:val="ro-RO"/>
        </w:rPr>
        <w:t xml:space="preserve"> diodă. Pentru determinarea acestui curent se alege mai întâi o diodă </w:t>
      </w:r>
      <w:r w:rsidR="00D50AC1" w:rsidRPr="00F60C9E">
        <w:rPr>
          <w:lang w:val="ro-RO"/>
        </w:rPr>
        <w:t>Zener</w:t>
      </w:r>
      <w:r w:rsidRPr="00F60C9E">
        <w:rPr>
          <w:lang w:val="ro-RO"/>
        </w:rPr>
        <w:t xml:space="preserve"> de putere mică, conform celor </w:t>
      </w:r>
      <w:r w:rsidR="00BD405F" w:rsidRPr="00F60C9E">
        <w:rPr>
          <w:lang w:val="ro-RO"/>
        </w:rPr>
        <w:t>men</w:t>
      </w:r>
      <w:r w:rsidR="00D17D41" w:rsidRPr="00F60C9E">
        <w:rPr>
          <w:lang w:val="ro-RO"/>
        </w:rPr>
        <w:t>ț</w:t>
      </w:r>
      <w:r w:rsidR="00BD405F" w:rsidRPr="00F60C9E">
        <w:rPr>
          <w:lang w:val="ro-RO"/>
        </w:rPr>
        <w:t>ionate</w:t>
      </w:r>
      <w:r w:rsidRPr="00F60C9E">
        <w:rPr>
          <w:lang w:val="ro-RO"/>
        </w:rPr>
        <w:t xml:space="preserve"> anterior, </w:t>
      </w:r>
      <w:r w:rsidR="00D17D41" w:rsidRPr="00F60C9E">
        <w:rPr>
          <w:lang w:val="ro-RO"/>
        </w:rPr>
        <w:t>ș</w:t>
      </w:r>
      <w:r w:rsidRPr="00F60C9E">
        <w:rPr>
          <w:lang w:val="ro-RO"/>
        </w:rPr>
        <w:t>i apoi se calculează valoarea rezisten</w:t>
      </w:r>
      <w:r w:rsidR="00D17D41" w:rsidRPr="00F60C9E">
        <w:rPr>
          <w:lang w:val="ro-RO"/>
        </w:rPr>
        <w:t>ț</w:t>
      </w:r>
      <w:r w:rsidRPr="00F60C9E">
        <w:rPr>
          <w:lang w:val="ro-RO"/>
        </w:rPr>
        <w:t>ei R</w:t>
      </w:r>
      <w:r w:rsidRPr="00F60C9E">
        <w:rPr>
          <w:vertAlign w:val="subscript"/>
          <w:lang w:val="ro-RO"/>
        </w:rPr>
        <w:t>1</w:t>
      </w:r>
      <w:r w:rsidRPr="00F60C9E">
        <w:rPr>
          <w:lang w:val="ro-RO"/>
        </w:rPr>
        <w:t xml:space="preserve"> </w:t>
      </w:r>
      <w:r w:rsidR="00D17D41" w:rsidRPr="00F60C9E">
        <w:rPr>
          <w:lang w:val="ro-RO"/>
        </w:rPr>
        <w:t>ț</w:t>
      </w:r>
      <w:r w:rsidRPr="00F60C9E">
        <w:rPr>
          <w:lang w:val="ro-RO"/>
        </w:rPr>
        <w:t>inând cont de curentul minim prin diodă</w:t>
      </w:r>
      <w:r w:rsidR="003B3AAA" w:rsidRPr="00F60C9E">
        <w:rPr>
          <w:lang w:val="ro-RO"/>
        </w:rPr>
        <w:t xml:space="preserve"> (</w:t>
      </w:r>
      <w:proofErr w:type="spellStart"/>
      <w:r w:rsidR="003B3AAA" w:rsidRPr="00F60C9E">
        <w:rPr>
          <w:lang w:val="ro-RO"/>
        </w:rPr>
        <w:t>I</w:t>
      </w:r>
      <w:r w:rsidR="003B3AAA" w:rsidRPr="00F60C9E">
        <w:rPr>
          <w:vertAlign w:val="subscript"/>
          <w:lang w:val="ro-RO"/>
        </w:rPr>
        <w:t>Zm</w:t>
      </w:r>
      <w:proofErr w:type="spellEnd"/>
      <w:r w:rsidR="003B3AAA" w:rsidRPr="00F60C9E">
        <w:rPr>
          <w:lang w:val="ro-RO"/>
        </w:rPr>
        <w:t>)</w:t>
      </w:r>
      <w:r w:rsidRPr="00F60C9E">
        <w:rPr>
          <w:lang w:val="ro-RO"/>
        </w:rPr>
        <w:t>, specificat în foaia de catalog</w:t>
      </w:r>
      <w:r w:rsidR="00134011">
        <w:rPr>
          <w:lang w:val="ro-RO"/>
        </w:rPr>
        <w:t xml:space="preserve"> a acesteia</w:t>
      </w:r>
      <w:r w:rsidRPr="00F60C9E">
        <w:rPr>
          <w:lang w:val="ro-RO"/>
        </w:rPr>
        <w:t>.</w:t>
      </w:r>
    </w:p>
    <w:p w:rsidR="009D410D" w:rsidRPr="00F60C9E" w:rsidRDefault="009D410D" w:rsidP="00BD405F">
      <w:pPr>
        <w:ind w:firstLine="720"/>
        <w:jc w:val="both"/>
        <w:rPr>
          <w:lang w:val="ro-RO"/>
        </w:rPr>
      </w:pPr>
      <w:r w:rsidRPr="00F60C9E">
        <w:rPr>
          <w:lang w:val="ro-RO"/>
        </w:rPr>
        <w:t>Rezisten</w:t>
      </w:r>
      <w:r w:rsidR="00D17D41" w:rsidRPr="00F60C9E">
        <w:rPr>
          <w:lang w:val="ro-RO"/>
        </w:rPr>
        <w:t>ț</w:t>
      </w:r>
      <w:r w:rsidRPr="00F60C9E">
        <w:rPr>
          <w:lang w:val="ro-RO"/>
        </w:rPr>
        <w:t>a R</w:t>
      </w:r>
      <w:r w:rsidRPr="00F60C9E">
        <w:rPr>
          <w:vertAlign w:val="subscript"/>
          <w:lang w:val="ro-RO"/>
        </w:rPr>
        <w:t>1</w:t>
      </w:r>
      <w:r w:rsidRPr="00F60C9E">
        <w:rPr>
          <w:lang w:val="ro-RO"/>
        </w:rPr>
        <w:t xml:space="preserve"> are rol de limitare a curentului prin dioda </w:t>
      </w:r>
      <w:r w:rsidR="00D50AC1" w:rsidRPr="00F60C9E">
        <w:rPr>
          <w:lang w:val="ro-RO"/>
        </w:rPr>
        <w:t>Zener</w:t>
      </w:r>
      <w:r w:rsidRPr="00F60C9E">
        <w:rPr>
          <w:lang w:val="ro-RO"/>
        </w:rPr>
        <w:t xml:space="preserve"> (rezisten</w:t>
      </w:r>
      <w:r w:rsidR="00D17D41" w:rsidRPr="00F60C9E">
        <w:rPr>
          <w:lang w:val="ro-RO"/>
        </w:rPr>
        <w:t>ț</w:t>
      </w:r>
      <w:r w:rsidRPr="00F60C9E">
        <w:rPr>
          <w:lang w:val="ro-RO"/>
        </w:rPr>
        <w:t>ă de balast). Valoarea ei se calculează cu următoarea formulă (considerând curentul absorbit de intrarea ne-inversoare</w:t>
      </w:r>
      <w:r w:rsidR="009D3054">
        <w:rPr>
          <w:lang w:val="ro-RO"/>
        </w:rPr>
        <w:t xml:space="preserve"> a amplificatorului operațional</w:t>
      </w:r>
      <w:r w:rsidRPr="00F60C9E">
        <w:rPr>
          <w:lang w:val="ro-RO"/>
        </w:rPr>
        <w:t xml:space="preserve"> ca fiind neglijabil):</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513FDD" w:rsidRPr="00F60C9E" w:rsidTr="00D17D41">
        <w:tc>
          <w:tcPr>
            <w:tcW w:w="8272" w:type="dxa"/>
            <w:vAlign w:val="center"/>
          </w:tcPr>
          <w:p w:rsidR="00513FDD" w:rsidRPr="00F60C9E" w:rsidRDefault="008F1352" w:rsidP="00D17D41">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1</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 min</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Z</m:t>
                        </m:r>
                      </m:sub>
                    </m:sSub>
                  </m:num>
                  <m:den>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Zm</m:t>
                        </m:r>
                      </m:sub>
                    </m:sSub>
                  </m:den>
                </m:f>
                <m:r>
                  <w:rPr>
                    <w:rFonts w:ascii="Cambria Math" w:eastAsiaTheme="minorEastAsia" w:hAnsi="Cambria Math" w:cstheme="minorBidi"/>
                    <w:lang w:val="ro-RO" w:eastAsia="en-US"/>
                  </w:rPr>
                  <m:t>,</m:t>
                </m:r>
              </m:oMath>
            </m:oMathPara>
          </w:p>
        </w:tc>
        <w:tc>
          <w:tcPr>
            <w:tcW w:w="796" w:type="dxa"/>
            <w:vAlign w:val="center"/>
          </w:tcPr>
          <w:p w:rsidR="00513FDD" w:rsidRPr="00F60C9E" w:rsidRDefault="00513FDD" w:rsidP="00D17D41">
            <w:pPr>
              <w:jc w:val="right"/>
              <w:rPr>
                <w:lang w:val="ro-RO"/>
              </w:rPr>
            </w:pPr>
            <w:r w:rsidRPr="00F60C9E">
              <w:rPr>
                <w:lang w:val="ro-RO"/>
              </w:rPr>
              <w:t>(1.</w:t>
            </w:r>
            <w:r w:rsidR="00134011">
              <w:rPr>
                <w:lang w:val="ro-RO"/>
              </w:rPr>
              <w:t>1</w:t>
            </w:r>
            <w:r w:rsidRPr="00F60C9E">
              <w:rPr>
                <w:lang w:val="ro-RO"/>
              </w:rPr>
              <w:t>2)</w:t>
            </w:r>
          </w:p>
        </w:tc>
      </w:tr>
    </w:tbl>
    <w:p w:rsidR="009D410D" w:rsidRPr="00F60C9E" w:rsidRDefault="009D410D" w:rsidP="00BD405F">
      <w:pPr>
        <w:jc w:val="both"/>
        <w:rPr>
          <w:lang w:val="ro-RO"/>
        </w:rPr>
      </w:pPr>
      <w:r w:rsidRPr="00F60C9E">
        <w:rPr>
          <w:lang w:val="ro-RO"/>
        </w:rPr>
        <w:t xml:space="preserve">unde </w:t>
      </w:r>
      <w:proofErr w:type="spellStart"/>
      <w:r w:rsidRPr="00F60C9E">
        <w:rPr>
          <w:lang w:val="ro-RO"/>
        </w:rPr>
        <w:t>I</w:t>
      </w:r>
      <w:r w:rsidRPr="00F60C9E">
        <w:rPr>
          <w:vertAlign w:val="subscript"/>
          <w:lang w:val="ro-RO"/>
        </w:rPr>
        <w:t>Zm</w:t>
      </w:r>
      <w:proofErr w:type="spellEnd"/>
      <w:r w:rsidRPr="00F60C9E">
        <w:rPr>
          <w:lang w:val="ro-RO"/>
        </w:rPr>
        <w:t xml:space="preserve"> este curentul minim prin dioda </w:t>
      </w:r>
      <w:r w:rsidR="00D50AC1" w:rsidRPr="00F60C9E">
        <w:rPr>
          <w:lang w:val="ro-RO"/>
        </w:rPr>
        <w:t>Zener</w:t>
      </w:r>
      <w:r w:rsidRPr="00F60C9E">
        <w:rPr>
          <w:lang w:val="ro-RO"/>
        </w:rPr>
        <w:t xml:space="preserve"> (din foaia de catalog)</w:t>
      </w:r>
      <w:r w:rsidR="00905ACE" w:rsidRPr="00F60C9E">
        <w:rPr>
          <w:lang w:val="ro-RO"/>
        </w:rPr>
        <w:t xml:space="preserve"> ce trebuie să corespundă tensiunii minime aplicate sursei de referin</w:t>
      </w:r>
      <w:r w:rsidR="00D17D41" w:rsidRPr="00F60C9E">
        <w:rPr>
          <w:lang w:val="ro-RO"/>
        </w:rPr>
        <w:t>ț</w:t>
      </w:r>
      <w:r w:rsidR="00905ACE" w:rsidRPr="00F60C9E">
        <w:rPr>
          <w:lang w:val="ro-RO"/>
        </w:rPr>
        <w:t>ă, adică U</w:t>
      </w:r>
      <w:r w:rsidR="00905ACE" w:rsidRPr="00F60C9E">
        <w:rPr>
          <w:vertAlign w:val="subscript"/>
          <w:lang w:val="ro-RO"/>
        </w:rPr>
        <w:t>C min</w:t>
      </w:r>
      <w:r w:rsidRPr="00F60C9E">
        <w:rPr>
          <w:lang w:val="ro-RO"/>
        </w:rPr>
        <w:t>.</w:t>
      </w:r>
    </w:p>
    <w:p w:rsidR="00C433EE" w:rsidRPr="00F60C9E" w:rsidRDefault="00C433EE" w:rsidP="00C433EE">
      <w:pPr>
        <w:ind w:firstLine="720"/>
        <w:jc w:val="both"/>
        <w:rPr>
          <w:lang w:val="ro-RO"/>
        </w:rPr>
      </w:pPr>
      <w:r w:rsidRPr="00F60C9E">
        <w:rPr>
          <w:lang w:val="ro-RO"/>
        </w:rPr>
        <w:t>Valoarea rezisten</w:t>
      </w:r>
      <w:r w:rsidR="00D17D41" w:rsidRPr="00F60C9E">
        <w:rPr>
          <w:lang w:val="ro-RO"/>
        </w:rPr>
        <w:t>ț</w:t>
      </w:r>
      <w:r w:rsidRPr="00F60C9E">
        <w:rPr>
          <w:lang w:val="ro-RO"/>
        </w:rPr>
        <w:t xml:space="preserve">ei </w:t>
      </w:r>
      <w:r w:rsidR="00A411D1" w:rsidRPr="00F60C9E">
        <w:rPr>
          <w:lang w:val="ro-RO"/>
        </w:rPr>
        <w:t xml:space="preserve">se standardizează </w:t>
      </w:r>
      <w:r w:rsidR="00D17D41" w:rsidRPr="00F60C9E">
        <w:rPr>
          <w:lang w:val="ro-RO"/>
        </w:rPr>
        <w:t>ș</w:t>
      </w:r>
      <w:r w:rsidR="00A411D1" w:rsidRPr="00F60C9E">
        <w:rPr>
          <w:lang w:val="ro-RO"/>
        </w:rPr>
        <w:t xml:space="preserve">i </w:t>
      </w:r>
      <w:r w:rsidRPr="00F60C9E">
        <w:rPr>
          <w:lang w:val="ro-RO"/>
        </w:rPr>
        <w:t>se va alege din domeniul de toleran</w:t>
      </w:r>
      <w:r w:rsidR="00D17D41" w:rsidRPr="00F60C9E">
        <w:rPr>
          <w:lang w:val="ro-RO"/>
        </w:rPr>
        <w:t>ț</w:t>
      </w:r>
      <w:r w:rsidRPr="00F60C9E">
        <w:rPr>
          <w:lang w:val="ro-RO"/>
        </w:rPr>
        <w:t>ă de ±10%, corespunzător seriei de valori E12.</w:t>
      </w:r>
      <w:r w:rsidR="000016C8" w:rsidRPr="00F60C9E">
        <w:rPr>
          <w:lang w:val="ro-RO"/>
        </w:rPr>
        <w:t xml:space="preserve"> </w:t>
      </w:r>
      <w:r w:rsidR="000016C8" w:rsidRPr="00F60C9E">
        <w:rPr>
          <w:i/>
          <w:lang w:val="ro-RO"/>
        </w:rPr>
        <w:t>(ATENȚIE! Seria de valori trebuie introdusă ca anexă</w:t>
      </w:r>
      <w:r w:rsidR="009F1370" w:rsidRPr="00F60C9E">
        <w:rPr>
          <w:i/>
          <w:lang w:val="ro-RO"/>
        </w:rPr>
        <w:t xml:space="preserve"> </w:t>
      </w:r>
      <w:r w:rsidR="005B0563" w:rsidRPr="00F60C9E">
        <w:rPr>
          <w:i/>
          <w:lang w:val="ro-RO"/>
        </w:rPr>
        <w:t xml:space="preserve">și </w:t>
      </w:r>
      <w:r w:rsidR="009F1370" w:rsidRPr="00F60C9E">
        <w:rPr>
          <w:i/>
          <w:lang w:val="ro-RO"/>
        </w:rPr>
        <w:t>menționată</w:t>
      </w:r>
      <w:r w:rsidR="00D167D7" w:rsidRPr="00F60C9E">
        <w:rPr>
          <w:i/>
          <w:lang w:val="ro-RO"/>
        </w:rPr>
        <w:t xml:space="preserve"> apoi</w:t>
      </w:r>
      <w:r w:rsidR="009F1370" w:rsidRPr="00F60C9E">
        <w:rPr>
          <w:i/>
          <w:lang w:val="ro-RO"/>
        </w:rPr>
        <w:t xml:space="preserve"> în text</w:t>
      </w:r>
      <w:r w:rsidR="000016C8" w:rsidRPr="00F60C9E">
        <w:rPr>
          <w:i/>
          <w:lang w:val="ro-RO"/>
        </w:rPr>
        <w:t>)</w:t>
      </w:r>
    </w:p>
    <w:p w:rsidR="00905ACE" w:rsidRPr="00F60C9E" w:rsidRDefault="00905ACE" w:rsidP="00BD405F">
      <w:pPr>
        <w:jc w:val="both"/>
        <w:rPr>
          <w:lang w:val="ro-RO"/>
        </w:rPr>
      </w:pPr>
    </w:p>
    <w:p w:rsidR="009D410D" w:rsidRPr="00F60C9E" w:rsidRDefault="0052664A" w:rsidP="0052664A">
      <w:pPr>
        <w:keepNext/>
        <w:jc w:val="center"/>
        <w:rPr>
          <w:rFonts w:asciiTheme="minorHAnsi" w:eastAsiaTheme="minorHAnsi" w:hAnsiTheme="minorHAnsi" w:cstheme="minorBidi"/>
          <w:sz w:val="28"/>
          <w:lang w:val="ro-RO" w:eastAsia="en-US"/>
        </w:rPr>
      </w:pPr>
      <w:r w:rsidRPr="00F60C9E">
        <w:rPr>
          <w:rFonts w:asciiTheme="minorHAnsi" w:eastAsiaTheme="minorHAnsi" w:hAnsiTheme="minorHAnsi" w:cstheme="minorBidi"/>
          <w:noProof/>
          <w:sz w:val="28"/>
          <w:lang w:val="ro-RO" w:eastAsia="en-US"/>
        </w:rPr>
        <w:drawing>
          <wp:inline distT="0" distB="0" distL="0" distR="0">
            <wp:extent cx="3895725" cy="2053813"/>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0685" cy="2061700"/>
                    </a:xfrm>
                    <a:prstGeom prst="rect">
                      <a:avLst/>
                    </a:prstGeom>
                    <a:noFill/>
                    <a:ln>
                      <a:noFill/>
                    </a:ln>
                  </pic:spPr>
                </pic:pic>
              </a:graphicData>
            </a:graphic>
          </wp:inline>
        </w:drawing>
      </w:r>
    </w:p>
    <w:p w:rsidR="0052664A" w:rsidRPr="00F60C9E" w:rsidRDefault="0052664A" w:rsidP="0052664A">
      <w:pPr>
        <w:pStyle w:val="Figura"/>
      </w:pPr>
      <w:r w:rsidRPr="00F60C9E">
        <w:t xml:space="preserve">Figura </w:t>
      </w:r>
      <w:r w:rsidR="00876125">
        <w:rPr>
          <w:noProof/>
        </w:rPr>
        <w:fldChar w:fldCharType="begin"/>
      </w:r>
      <w:r w:rsidR="00876125">
        <w:rPr>
          <w:noProof/>
        </w:rPr>
        <w:instrText xml:space="preserve"> SEQ Figura_ \* ARABIC </w:instrText>
      </w:r>
      <w:r w:rsidR="00876125">
        <w:rPr>
          <w:noProof/>
        </w:rPr>
        <w:fldChar w:fldCharType="separate"/>
      </w:r>
      <w:r w:rsidR="003A14C8">
        <w:rPr>
          <w:noProof/>
        </w:rPr>
        <w:t>5</w:t>
      </w:r>
      <w:r w:rsidR="00876125">
        <w:rPr>
          <w:noProof/>
        </w:rPr>
        <w:fldChar w:fldCharType="end"/>
      </w:r>
      <w:r w:rsidRPr="00F60C9E">
        <w:t xml:space="preserve">. Caracteristica unei diode </w:t>
      </w:r>
      <w:r w:rsidR="00D50AC1" w:rsidRPr="00F60C9E">
        <w:t>Zener</w:t>
      </w:r>
    </w:p>
    <w:p w:rsidR="0052664A" w:rsidRPr="00F60C9E" w:rsidRDefault="0052664A" w:rsidP="0052664A">
      <w:pPr>
        <w:ind w:firstLine="720"/>
        <w:jc w:val="both"/>
        <w:rPr>
          <w:lang w:val="ro-RO"/>
        </w:rPr>
      </w:pPr>
    </w:p>
    <w:p w:rsidR="009D410D" w:rsidRPr="00F60C9E" w:rsidRDefault="00562B6C" w:rsidP="00562B6C">
      <w:pPr>
        <w:ind w:firstLine="720"/>
        <w:jc w:val="both"/>
        <w:rPr>
          <w:lang w:val="ro-RO"/>
        </w:rPr>
      </w:pPr>
      <w:r w:rsidRPr="00F60C9E">
        <w:rPr>
          <w:lang w:val="ro-RO"/>
        </w:rPr>
        <w:t xml:space="preserve">Cunoscând </w:t>
      </w:r>
      <w:r w:rsidR="00ED3CD6" w:rsidRPr="00F60C9E">
        <w:rPr>
          <w:lang w:val="ro-RO"/>
        </w:rPr>
        <w:t>rezisten</w:t>
      </w:r>
      <w:r w:rsidR="00D17D41" w:rsidRPr="00F60C9E">
        <w:rPr>
          <w:lang w:val="ro-RO"/>
        </w:rPr>
        <w:t>ț</w:t>
      </w:r>
      <w:r w:rsidR="00ED3CD6" w:rsidRPr="00F60C9E">
        <w:rPr>
          <w:lang w:val="ro-RO"/>
        </w:rPr>
        <w:t>a</w:t>
      </w:r>
      <w:r w:rsidRPr="00F60C9E">
        <w:rPr>
          <w:lang w:val="ro-RO"/>
        </w:rPr>
        <w:t xml:space="preserve"> R</w:t>
      </w:r>
      <w:r w:rsidRPr="00F60C9E">
        <w:rPr>
          <w:vertAlign w:val="subscript"/>
          <w:lang w:val="ro-RO"/>
        </w:rPr>
        <w:t>1</w:t>
      </w:r>
      <w:r w:rsidRPr="00F60C9E">
        <w:rPr>
          <w:lang w:val="ro-RO"/>
        </w:rPr>
        <w:t xml:space="preserve"> s</w:t>
      </w:r>
      <w:r w:rsidR="009D410D" w:rsidRPr="00F60C9E">
        <w:rPr>
          <w:lang w:val="ro-RO"/>
        </w:rPr>
        <w:t>e calculează curentul maxim prin diodă</w:t>
      </w:r>
      <w:r w:rsidR="0060000A" w:rsidRPr="00F60C9E">
        <w:rPr>
          <w:lang w:val="ro-RO"/>
        </w:rPr>
        <w:t xml:space="preserve"> (I</w:t>
      </w:r>
      <w:r w:rsidR="0060000A" w:rsidRPr="00F60C9E">
        <w:rPr>
          <w:vertAlign w:val="subscript"/>
          <w:lang w:val="ro-RO"/>
        </w:rPr>
        <w:t xml:space="preserve">Z </w:t>
      </w:r>
      <w:proofErr w:type="spellStart"/>
      <w:r w:rsidR="0060000A" w:rsidRPr="00F60C9E">
        <w:rPr>
          <w:vertAlign w:val="subscript"/>
          <w:lang w:val="ro-RO"/>
        </w:rPr>
        <w:t>max</w:t>
      </w:r>
      <w:proofErr w:type="spellEnd"/>
      <w:r w:rsidR="0060000A" w:rsidRPr="00F60C9E">
        <w:rPr>
          <w:lang w:val="ro-RO"/>
        </w:rPr>
        <w:t>)</w:t>
      </w:r>
      <w:r w:rsidR="009D410D" w:rsidRPr="00F60C9E">
        <w:rPr>
          <w:lang w:val="ro-RO"/>
        </w:rPr>
        <w:t xml:space="preserve"> </w:t>
      </w:r>
      <w:r w:rsidR="00D17D41" w:rsidRPr="00F60C9E">
        <w:rPr>
          <w:lang w:val="ro-RO"/>
        </w:rPr>
        <w:t>ș</w:t>
      </w:r>
      <w:r w:rsidR="009D410D" w:rsidRPr="00F60C9E">
        <w:rPr>
          <w:lang w:val="ro-RO"/>
        </w:rPr>
        <w:t>i puterea maximă disipată de aceasta</w:t>
      </w:r>
      <w:r w:rsidR="0060000A" w:rsidRPr="00F60C9E">
        <w:rPr>
          <w:lang w:val="ro-RO"/>
        </w:rPr>
        <w:t xml:space="preserve"> (P</w:t>
      </w:r>
      <w:r w:rsidR="0060000A" w:rsidRPr="00F60C9E">
        <w:rPr>
          <w:vertAlign w:val="subscript"/>
          <w:lang w:val="ro-RO"/>
        </w:rPr>
        <w:t>DZ</w:t>
      </w:r>
      <w:r w:rsidR="0060000A" w:rsidRPr="00F60C9E">
        <w:rPr>
          <w:lang w:val="ro-RO"/>
        </w:rPr>
        <w:t>)</w:t>
      </w:r>
      <w:r w:rsidR="009D410D" w:rsidRPr="00F60C9E">
        <w:rPr>
          <w:lang w:val="ro-RO"/>
        </w:rPr>
        <w:t xml:space="preserve">, atunci când tensiunea </w:t>
      </w:r>
      <w:r w:rsidRPr="00F60C9E">
        <w:rPr>
          <w:lang w:val="ro-RO"/>
        </w:rPr>
        <w:t>aplicată sursei de referin</w:t>
      </w:r>
      <w:r w:rsidR="00D17D41" w:rsidRPr="00F60C9E">
        <w:rPr>
          <w:lang w:val="ro-RO"/>
        </w:rPr>
        <w:t>ț</w:t>
      </w:r>
      <w:r w:rsidRPr="00F60C9E">
        <w:rPr>
          <w:lang w:val="ro-RO"/>
        </w:rPr>
        <w:t>ă</w:t>
      </w:r>
      <w:r w:rsidR="009D410D" w:rsidRPr="00F60C9E">
        <w:rPr>
          <w:lang w:val="ro-RO"/>
        </w:rPr>
        <w:t xml:space="preserve"> are valoarea maximă</w:t>
      </w:r>
      <w:r w:rsidRPr="00F60C9E">
        <w:rPr>
          <w:lang w:val="ro-RO"/>
        </w:rPr>
        <w:t>, adică U</w:t>
      </w:r>
      <w:r w:rsidRPr="00F60C9E">
        <w:rPr>
          <w:vertAlign w:val="subscript"/>
          <w:lang w:val="ro-RO"/>
        </w:rPr>
        <w:t>C max</w:t>
      </w:r>
      <w:r w:rsidR="006F3962" w:rsidRPr="00F60C9E">
        <w:rPr>
          <w:lang w:val="ro-RO"/>
        </w:rPr>
        <w:t>. Valorile calculate nu trebuie să depă</w:t>
      </w:r>
      <w:r w:rsidR="00D17D41" w:rsidRPr="00F60C9E">
        <w:rPr>
          <w:lang w:val="ro-RO"/>
        </w:rPr>
        <w:t>ș</w:t>
      </w:r>
      <w:r w:rsidR="006F3962" w:rsidRPr="00F60C9E">
        <w:rPr>
          <w:lang w:val="ro-RO"/>
        </w:rPr>
        <w:t>ească valorile maxime men</w:t>
      </w:r>
      <w:r w:rsidR="00D17D41" w:rsidRPr="00F60C9E">
        <w:rPr>
          <w:lang w:val="ro-RO"/>
        </w:rPr>
        <w:t>ț</w:t>
      </w:r>
      <w:r w:rsidR="006F3962" w:rsidRPr="00F60C9E">
        <w:rPr>
          <w:lang w:val="ro-RO"/>
        </w:rPr>
        <w:t xml:space="preserve">ionate în foaia de catalog a diodei </w:t>
      </w:r>
      <w:r w:rsidR="00D50AC1" w:rsidRPr="00F60C9E">
        <w:rPr>
          <w:lang w:val="ro-RO"/>
        </w:rPr>
        <w:t>Zener</w:t>
      </w:r>
      <w:r w:rsidR="006F3962" w:rsidRPr="00F60C9E">
        <w:rPr>
          <w:lang w:val="ro-RO"/>
        </w:rPr>
        <w:t xml:space="preserve"> alese (</w:t>
      </w:r>
      <w:r w:rsidR="0060000A" w:rsidRPr="00F60C9E">
        <w:rPr>
          <w:lang w:val="ro-RO"/>
        </w:rPr>
        <w:t xml:space="preserve">de obicei notate cu </w:t>
      </w:r>
      <w:r w:rsidR="006F3962" w:rsidRPr="00F60C9E">
        <w:rPr>
          <w:lang w:val="ro-RO"/>
        </w:rPr>
        <w:t>I</w:t>
      </w:r>
      <w:r w:rsidR="006F3962" w:rsidRPr="00F60C9E">
        <w:rPr>
          <w:vertAlign w:val="subscript"/>
          <w:lang w:val="ro-RO"/>
        </w:rPr>
        <w:t>ZM</w:t>
      </w:r>
      <w:r w:rsidR="006F3962" w:rsidRPr="00F60C9E">
        <w:rPr>
          <w:lang w:val="ro-RO"/>
        </w:rPr>
        <w:t xml:space="preserve"> </w:t>
      </w:r>
      <w:r w:rsidR="00D17D41" w:rsidRPr="00F60C9E">
        <w:rPr>
          <w:lang w:val="ro-RO"/>
        </w:rPr>
        <w:t>ș</w:t>
      </w:r>
      <w:r w:rsidR="006F3962" w:rsidRPr="00F60C9E">
        <w:rPr>
          <w:lang w:val="ro-RO"/>
        </w:rPr>
        <w:t xml:space="preserve">i </w:t>
      </w:r>
      <w:proofErr w:type="spellStart"/>
      <w:r w:rsidR="006F3962" w:rsidRPr="00F60C9E">
        <w:rPr>
          <w:lang w:val="ro-RO"/>
        </w:rPr>
        <w:t>P</w:t>
      </w:r>
      <w:r w:rsidR="0060000A" w:rsidRPr="00F60C9E">
        <w:rPr>
          <w:vertAlign w:val="subscript"/>
          <w:lang w:val="ro-RO"/>
        </w:rPr>
        <w:t>tot</w:t>
      </w:r>
      <w:proofErr w:type="spellEnd"/>
      <w:r w:rsidR="006F3962" w:rsidRPr="00F60C9E">
        <w:rPr>
          <w:lang w:val="ro-RO"/>
        </w:rPr>
        <w:t>).</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6E18BE" w:rsidRPr="00F60C9E" w:rsidTr="00D17D41">
        <w:tc>
          <w:tcPr>
            <w:tcW w:w="8272" w:type="dxa"/>
            <w:vAlign w:val="center"/>
          </w:tcPr>
          <w:p w:rsidR="006E18BE" w:rsidRPr="00F60C9E" w:rsidRDefault="008F1352" w:rsidP="00D17D41">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Z max</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 max</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Z</m:t>
                        </m:r>
                      </m:sub>
                    </m:sSub>
                  </m:num>
                  <m:den>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1</m:t>
                        </m:r>
                      </m:sub>
                    </m:sSub>
                  </m:den>
                </m:f>
                <m:r>
                  <w:rPr>
                    <w:rFonts w:ascii="Cambria Math" w:eastAsiaTheme="minorHAnsi" w:hAnsi="Cambria Math" w:cstheme="minorBidi"/>
                    <w:lang w:val="ro-RO" w:eastAsia="en-US"/>
                  </w:rPr>
                  <m:t>&lt;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ZM</m:t>
                    </m:r>
                  </m:sub>
                </m:sSub>
              </m:oMath>
            </m:oMathPara>
          </w:p>
        </w:tc>
        <w:tc>
          <w:tcPr>
            <w:tcW w:w="796" w:type="dxa"/>
            <w:vAlign w:val="center"/>
          </w:tcPr>
          <w:p w:rsidR="006E18BE" w:rsidRPr="00F60C9E" w:rsidRDefault="006E18BE" w:rsidP="00D17D41">
            <w:pPr>
              <w:jc w:val="right"/>
              <w:rPr>
                <w:lang w:val="ro-RO"/>
              </w:rPr>
            </w:pPr>
            <w:r w:rsidRPr="00F60C9E">
              <w:rPr>
                <w:lang w:val="ro-RO"/>
              </w:rPr>
              <w:t>(1.</w:t>
            </w:r>
            <w:r w:rsidR="008D339F">
              <w:rPr>
                <w:lang w:val="ro-RO"/>
              </w:rPr>
              <w:t>13</w:t>
            </w:r>
            <w:r w:rsidRPr="00F60C9E">
              <w:rPr>
                <w:lang w:val="ro-RO"/>
              </w:rPr>
              <w:t>)</w:t>
            </w:r>
          </w:p>
        </w:tc>
      </w:tr>
      <w:tr w:rsidR="006E18BE" w:rsidRPr="00F60C9E" w:rsidTr="00D17D41">
        <w:tc>
          <w:tcPr>
            <w:tcW w:w="8272" w:type="dxa"/>
            <w:vAlign w:val="center"/>
          </w:tcPr>
          <w:p w:rsidR="006E18BE" w:rsidRPr="00F60C9E" w:rsidRDefault="008F1352" w:rsidP="00D17D41">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DZ</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Z</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Z max</m:t>
                    </m:r>
                  </m:sub>
                </m:sSub>
                <m:r>
                  <w:rPr>
                    <w:rFonts w:ascii="Cambria Math" w:eastAsiaTheme="minorEastAsia" w:hAnsi="Cambria Math" w:cstheme="minorBidi"/>
                    <w:lang w:val="ro-RO" w:eastAsia="en-US"/>
                  </w:rPr>
                  <m:t>&lt;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tot</m:t>
                    </m:r>
                  </m:sub>
                </m:sSub>
              </m:oMath>
            </m:oMathPara>
          </w:p>
        </w:tc>
        <w:tc>
          <w:tcPr>
            <w:tcW w:w="796" w:type="dxa"/>
            <w:vAlign w:val="center"/>
          </w:tcPr>
          <w:p w:rsidR="006E18BE" w:rsidRPr="00F60C9E" w:rsidRDefault="006E18BE" w:rsidP="00D17D41">
            <w:pPr>
              <w:jc w:val="right"/>
              <w:rPr>
                <w:lang w:val="ro-RO"/>
              </w:rPr>
            </w:pPr>
            <w:r w:rsidRPr="00F60C9E">
              <w:rPr>
                <w:lang w:val="ro-RO"/>
              </w:rPr>
              <w:t>(1.</w:t>
            </w:r>
            <w:r w:rsidR="008D339F">
              <w:rPr>
                <w:lang w:val="ro-RO"/>
              </w:rPr>
              <w:t>14</w:t>
            </w:r>
            <w:r w:rsidRPr="00F60C9E">
              <w:rPr>
                <w:lang w:val="ro-RO"/>
              </w:rPr>
              <w:t>)</w:t>
            </w:r>
          </w:p>
        </w:tc>
      </w:tr>
    </w:tbl>
    <w:p w:rsidR="009D410D" w:rsidRPr="009A37A1" w:rsidRDefault="009D410D" w:rsidP="007C516E">
      <w:pPr>
        <w:ind w:firstLine="720"/>
        <w:jc w:val="both"/>
        <w:rPr>
          <w:i/>
          <w:lang w:val="ro-RO"/>
        </w:rPr>
      </w:pPr>
      <w:r w:rsidRPr="009A37A1">
        <w:rPr>
          <w:i/>
          <w:lang w:val="ro-RO"/>
        </w:rPr>
        <w:t>Dacă cel pu</w:t>
      </w:r>
      <w:r w:rsidR="00D17D41" w:rsidRPr="009A37A1">
        <w:rPr>
          <w:i/>
          <w:lang w:val="ro-RO"/>
        </w:rPr>
        <w:t>ț</w:t>
      </w:r>
      <w:r w:rsidRPr="009A37A1">
        <w:rPr>
          <w:i/>
          <w:lang w:val="ro-RO"/>
        </w:rPr>
        <w:t>in una din condi</w:t>
      </w:r>
      <w:r w:rsidR="00D17D41" w:rsidRPr="009A37A1">
        <w:rPr>
          <w:i/>
          <w:lang w:val="ro-RO"/>
        </w:rPr>
        <w:t>ț</w:t>
      </w:r>
      <w:r w:rsidRPr="009A37A1">
        <w:rPr>
          <w:i/>
          <w:lang w:val="ro-RO"/>
        </w:rPr>
        <w:t xml:space="preserve">ii nu este verificată se alege o diodă </w:t>
      </w:r>
      <w:r w:rsidR="00D50AC1" w:rsidRPr="009A37A1">
        <w:rPr>
          <w:i/>
          <w:lang w:val="ro-RO"/>
        </w:rPr>
        <w:t>Zener</w:t>
      </w:r>
      <w:r w:rsidRPr="009A37A1">
        <w:rPr>
          <w:i/>
          <w:lang w:val="ro-RO"/>
        </w:rPr>
        <w:t xml:space="preserve"> de putere mai mare </w:t>
      </w:r>
      <w:r w:rsidR="00D17D41" w:rsidRPr="009A37A1">
        <w:rPr>
          <w:i/>
          <w:lang w:val="ro-RO"/>
        </w:rPr>
        <w:t>ș</w:t>
      </w:r>
      <w:r w:rsidRPr="009A37A1">
        <w:rPr>
          <w:i/>
          <w:lang w:val="ro-RO"/>
        </w:rPr>
        <w:t>i se refac calculele</w:t>
      </w:r>
      <w:r w:rsidR="007C516E" w:rsidRPr="009A37A1">
        <w:rPr>
          <w:i/>
          <w:lang w:val="ro-RO"/>
        </w:rPr>
        <w:t>, inclusiv pentru determinarea rezisten</w:t>
      </w:r>
      <w:r w:rsidR="00D17D41" w:rsidRPr="009A37A1">
        <w:rPr>
          <w:i/>
          <w:lang w:val="ro-RO"/>
        </w:rPr>
        <w:t>ț</w:t>
      </w:r>
      <w:r w:rsidR="007C516E" w:rsidRPr="009A37A1">
        <w:rPr>
          <w:i/>
          <w:lang w:val="ro-RO"/>
        </w:rPr>
        <w:t>ei R</w:t>
      </w:r>
      <w:r w:rsidR="007C516E" w:rsidRPr="009A37A1">
        <w:rPr>
          <w:i/>
          <w:vertAlign w:val="subscript"/>
          <w:lang w:val="ro-RO"/>
        </w:rPr>
        <w:t>1</w:t>
      </w:r>
      <w:r w:rsidRPr="009A37A1">
        <w:rPr>
          <w:i/>
          <w:lang w:val="ro-RO"/>
        </w:rPr>
        <w:t>.</w:t>
      </w:r>
    </w:p>
    <w:p w:rsidR="00ED3CD6" w:rsidRPr="00F60C9E" w:rsidRDefault="00F37102" w:rsidP="007C516E">
      <w:pPr>
        <w:ind w:firstLine="720"/>
        <w:jc w:val="both"/>
        <w:rPr>
          <w:lang w:val="ro-RO"/>
        </w:rPr>
      </w:pPr>
      <w:r w:rsidRPr="00F60C9E">
        <w:rPr>
          <w:lang w:val="ro-RO"/>
        </w:rPr>
        <w:t>Se calculează apoi</w:t>
      </w:r>
      <w:r w:rsidR="00ED3CD6" w:rsidRPr="00F60C9E">
        <w:rPr>
          <w:lang w:val="ro-RO"/>
        </w:rPr>
        <w:t xml:space="preserve"> </w:t>
      </w:r>
      <w:r w:rsidR="00D17D41" w:rsidRPr="00F60C9E">
        <w:rPr>
          <w:lang w:val="ro-RO"/>
        </w:rPr>
        <w:t>ș</w:t>
      </w:r>
      <w:r w:rsidR="00ED3CD6" w:rsidRPr="00F60C9E">
        <w:rPr>
          <w:lang w:val="ro-RO"/>
        </w:rPr>
        <w:t>i puterea disipată pe rezistorul R</w:t>
      </w:r>
      <w:r w:rsidR="00ED3CD6" w:rsidRPr="00F60C9E">
        <w:rPr>
          <w:vertAlign w:val="subscript"/>
          <w:lang w:val="ro-RO"/>
        </w:rPr>
        <w:t>1</w:t>
      </w:r>
      <w:r w:rsidR="00ED3CD6" w:rsidRPr="00F60C9E">
        <w:rPr>
          <w:lang w:val="ro-RO"/>
        </w:rPr>
        <w:t>, alegându-se o valoare standard.</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ED3CD6" w:rsidRPr="00F60C9E" w:rsidTr="00D17D41">
        <w:tc>
          <w:tcPr>
            <w:tcW w:w="8272" w:type="dxa"/>
            <w:vAlign w:val="center"/>
          </w:tcPr>
          <w:p w:rsidR="00ED3CD6" w:rsidRPr="00F60C9E" w:rsidRDefault="008F1352" w:rsidP="00D17D41">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R1</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R</m:t>
                    </m:r>
                  </m:e>
                  <m:sub>
                    <m:r>
                      <w:rPr>
                        <w:rFonts w:ascii="Cambria Math" w:eastAsiaTheme="minorEastAsia" w:hAnsi="Cambria Math" w:cstheme="minorBidi"/>
                        <w:lang w:val="ro-RO" w:eastAsia="en-US"/>
                      </w:rPr>
                      <m:t>1</m:t>
                    </m:r>
                  </m:sub>
                </m:sSub>
                <m:r>
                  <w:rPr>
                    <w:rFonts w:ascii="Cambria Math" w:eastAsiaTheme="minorEastAsia" w:hAnsi="Cambria Math" w:cstheme="minorBidi"/>
                    <w:lang w:val="ro-RO" w:eastAsia="en-US"/>
                  </w:rPr>
                  <m:t>∙</m:t>
                </m:r>
                <m:sSup>
                  <m:sSupPr>
                    <m:ctrlPr>
                      <w:rPr>
                        <w:rFonts w:ascii="Cambria Math" w:eastAsiaTheme="minorEastAsia" w:hAnsi="Cambria Math" w:cstheme="minorBidi"/>
                        <w:i/>
                        <w:lang w:val="ro-RO" w:eastAsia="en-US"/>
                      </w:rPr>
                    </m:ctrlPr>
                  </m:sSupPr>
                  <m:e>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Z max</m:t>
                        </m:r>
                      </m:sub>
                    </m:sSub>
                  </m:e>
                  <m:sup>
                    <m:r>
                      <w:rPr>
                        <w:rFonts w:ascii="Cambria Math" w:eastAsiaTheme="minorEastAsia" w:hAnsi="Cambria Math" w:cstheme="minorBidi"/>
                        <w:lang w:val="ro-RO" w:eastAsia="en-US"/>
                      </w:rPr>
                      <m:t>2</m:t>
                    </m:r>
                  </m:sup>
                </m:sSup>
              </m:oMath>
            </m:oMathPara>
          </w:p>
        </w:tc>
        <w:tc>
          <w:tcPr>
            <w:tcW w:w="796" w:type="dxa"/>
            <w:vAlign w:val="center"/>
          </w:tcPr>
          <w:p w:rsidR="00ED3CD6" w:rsidRPr="00F60C9E" w:rsidRDefault="00ED3CD6" w:rsidP="00D17D41">
            <w:pPr>
              <w:jc w:val="right"/>
              <w:rPr>
                <w:lang w:val="ro-RO"/>
              </w:rPr>
            </w:pPr>
            <w:r w:rsidRPr="00F60C9E">
              <w:rPr>
                <w:lang w:val="ro-RO"/>
              </w:rPr>
              <w:t>(1.</w:t>
            </w:r>
            <w:r w:rsidR="008D339F">
              <w:rPr>
                <w:lang w:val="ro-RO"/>
              </w:rPr>
              <w:t>15</w:t>
            </w:r>
            <w:r w:rsidRPr="00F60C9E">
              <w:rPr>
                <w:lang w:val="ro-RO"/>
              </w:rPr>
              <w:t>)</w:t>
            </w:r>
          </w:p>
        </w:tc>
      </w:tr>
    </w:tbl>
    <w:p w:rsidR="009A4ADC" w:rsidRPr="00F60C9E" w:rsidRDefault="009A4ADC" w:rsidP="009A4ADC">
      <w:pPr>
        <w:pStyle w:val="Heading3"/>
        <w:rPr>
          <w:lang w:eastAsia="en-US"/>
        </w:rPr>
      </w:pPr>
      <w:bookmarkStart w:id="12" w:name="_Toc525059506"/>
      <w:r w:rsidRPr="00F60C9E">
        <w:rPr>
          <w:lang w:eastAsia="en-US"/>
        </w:rPr>
        <w:t>Dimensionarea convertorului tensiune – tensiune</w:t>
      </w:r>
      <w:bookmarkEnd w:id="12"/>
    </w:p>
    <w:p w:rsidR="009D410D" w:rsidRPr="00F60C9E" w:rsidRDefault="009D410D" w:rsidP="00C755A1">
      <w:pPr>
        <w:ind w:firstLine="720"/>
        <w:jc w:val="both"/>
        <w:rPr>
          <w:lang w:val="ro-RO"/>
        </w:rPr>
      </w:pPr>
      <w:r w:rsidRPr="00F60C9E">
        <w:rPr>
          <w:lang w:val="ro-RO"/>
        </w:rPr>
        <w:t>Condi</w:t>
      </w:r>
      <w:r w:rsidR="00D17D41" w:rsidRPr="00F60C9E">
        <w:rPr>
          <w:lang w:val="ro-RO"/>
        </w:rPr>
        <w:t>ț</w:t>
      </w:r>
      <w:r w:rsidRPr="00F60C9E">
        <w:rPr>
          <w:lang w:val="ro-RO"/>
        </w:rPr>
        <w:t>ia de echilibru a stabilizatorului, când tensiunea de ie</w:t>
      </w:r>
      <w:r w:rsidR="00D17D41" w:rsidRPr="00F60C9E">
        <w:rPr>
          <w:lang w:val="ro-RO"/>
        </w:rPr>
        <w:t>ș</w:t>
      </w:r>
      <w:r w:rsidRPr="00F60C9E">
        <w:rPr>
          <w:lang w:val="ro-RO"/>
        </w:rPr>
        <w:t>ire are valoarea U</w:t>
      </w:r>
      <w:r w:rsidRPr="00F60C9E">
        <w:rPr>
          <w:vertAlign w:val="subscript"/>
          <w:lang w:val="ro-RO"/>
        </w:rPr>
        <w:t>0</w:t>
      </w:r>
      <w:r w:rsidR="00C755A1" w:rsidRPr="00F60C9E">
        <w:rPr>
          <w:lang w:val="ro-RO"/>
        </w:rPr>
        <w:t>,</w:t>
      </w:r>
      <w:r w:rsidRPr="00F60C9E">
        <w:rPr>
          <w:lang w:val="ro-RO"/>
        </w:rPr>
        <w:t xml:space="preserve"> este:</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C755A1" w:rsidRPr="00F60C9E" w:rsidTr="00D17D41">
        <w:tc>
          <w:tcPr>
            <w:tcW w:w="8272" w:type="dxa"/>
            <w:vAlign w:val="center"/>
          </w:tcPr>
          <w:p w:rsidR="00C755A1" w:rsidRPr="00F60C9E" w:rsidRDefault="008F1352" w:rsidP="00D17D41">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m:t>
                    </m:r>
                  </m:sub>
                </m:sSub>
              </m:oMath>
            </m:oMathPara>
          </w:p>
        </w:tc>
        <w:tc>
          <w:tcPr>
            <w:tcW w:w="796" w:type="dxa"/>
            <w:vAlign w:val="center"/>
          </w:tcPr>
          <w:p w:rsidR="00C755A1" w:rsidRPr="00F60C9E" w:rsidRDefault="00C755A1" w:rsidP="00D17D41">
            <w:pPr>
              <w:jc w:val="right"/>
              <w:rPr>
                <w:lang w:val="ro-RO"/>
              </w:rPr>
            </w:pPr>
            <w:r w:rsidRPr="00F60C9E">
              <w:rPr>
                <w:lang w:val="ro-RO"/>
              </w:rPr>
              <w:t>(1.</w:t>
            </w:r>
            <w:r w:rsidR="008D339F">
              <w:rPr>
                <w:lang w:val="ro-RO"/>
              </w:rPr>
              <w:t>16</w:t>
            </w:r>
            <w:r w:rsidRPr="00F60C9E">
              <w:rPr>
                <w:lang w:val="ro-RO"/>
              </w:rPr>
              <w:t>)</w:t>
            </w:r>
          </w:p>
        </w:tc>
      </w:tr>
    </w:tbl>
    <w:p w:rsidR="009D410D" w:rsidRPr="00F60C9E" w:rsidRDefault="009D410D" w:rsidP="00FC4BD4">
      <w:pPr>
        <w:ind w:firstLine="720"/>
        <w:jc w:val="both"/>
        <w:rPr>
          <w:lang w:val="ro-RO"/>
        </w:rPr>
      </w:pPr>
      <w:r w:rsidRPr="00F60C9E">
        <w:rPr>
          <w:lang w:val="ro-RO"/>
        </w:rPr>
        <w:t xml:space="preserve">Tensiunea pe intrarea ne-inversoare este </w:t>
      </w:r>
      <m:oMath>
        <m:sSub>
          <m:sSubPr>
            <m:ctrlPr>
              <w:rPr>
                <w:rFonts w:ascii="Cambria Math" w:hAnsi="Cambria Math"/>
                <w:lang w:val="ro-RO"/>
              </w:rPr>
            </m:ctrlPr>
          </m:sSubPr>
          <m:e>
            <m:r>
              <w:rPr>
                <w:rFonts w:ascii="Cambria Math" w:hAnsi="Cambria Math"/>
                <w:lang w:val="ro-RO"/>
              </w:rPr>
              <m:t>U</m:t>
            </m:r>
          </m:e>
          <m:sub>
            <m:r>
              <m:rPr>
                <m:sty m:val="p"/>
              </m:rPr>
              <w:rPr>
                <w:rFonts w:ascii="Cambria Math" w:hAnsi="Cambria Math"/>
                <w:lang w:val="ro-RO"/>
              </w:rPr>
              <m:t>+</m:t>
            </m:r>
          </m:sub>
        </m:sSub>
        <m:r>
          <m:rPr>
            <m:sty m:val="p"/>
          </m:rPr>
          <w:rPr>
            <w:rFonts w:ascii="Cambria Math" w:hAnsi="Cambria Math"/>
            <w:lang w:val="ro-RO"/>
          </w:rPr>
          <m:t>=</m:t>
        </m:r>
        <m:sSub>
          <m:sSubPr>
            <m:ctrlPr>
              <w:rPr>
                <w:rFonts w:ascii="Cambria Math" w:hAnsi="Cambria Math"/>
                <w:lang w:val="ro-RO"/>
              </w:rPr>
            </m:ctrlPr>
          </m:sSubPr>
          <m:e>
            <m:r>
              <w:rPr>
                <w:rFonts w:ascii="Cambria Math" w:hAnsi="Cambria Math"/>
                <w:lang w:val="ro-RO"/>
              </w:rPr>
              <m:t>U</m:t>
            </m:r>
          </m:e>
          <m:sub>
            <m:r>
              <w:rPr>
                <w:rFonts w:ascii="Cambria Math" w:hAnsi="Cambria Math"/>
                <w:lang w:val="ro-RO"/>
              </w:rPr>
              <m:t>Z</m:t>
            </m:r>
          </m:sub>
        </m:sSub>
      </m:oMath>
      <w:r w:rsidRPr="00F60C9E">
        <w:rPr>
          <w:lang w:val="ro-RO"/>
        </w:rPr>
        <w:t>, iar tensiunea pe intrarea inversoare este tensiunea de pe rezisten</w:t>
      </w:r>
      <w:r w:rsidR="00D17D41" w:rsidRPr="00F60C9E">
        <w:rPr>
          <w:lang w:val="ro-RO"/>
        </w:rPr>
        <w:t>ț</w:t>
      </w:r>
      <w:r w:rsidRPr="00F60C9E">
        <w:rPr>
          <w:lang w:val="ro-RO"/>
        </w:rPr>
        <w:t>a R</w:t>
      </w:r>
      <w:r w:rsidRPr="00F60C9E">
        <w:rPr>
          <w:vertAlign w:val="subscript"/>
          <w:lang w:val="ro-RO"/>
        </w:rPr>
        <w:t>3</w:t>
      </w:r>
      <w:r w:rsidR="00FC4BD4" w:rsidRPr="00F60C9E">
        <w:rPr>
          <w:lang w:val="ro-RO"/>
        </w:rPr>
        <w:t>,</w:t>
      </w:r>
      <w:r w:rsidRPr="00F60C9E">
        <w:rPr>
          <w:lang w:val="ro-RO"/>
        </w:rPr>
        <w:t xml:space="preserve"> ce se ob</w:t>
      </w:r>
      <w:r w:rsidR="00D17D41" w:rsidRPr="00F60C9E">
        <w:rPr>
          <w:lang w:val="ro-RO"/>
        </w:rPr>
        <w:t>ț</w:t>
      </w:r>
      <w:r w:rsidRPr="00F60C9E">
        <w:rPr>
          <w:lang w:val="ro-RO"/>
        </w:rPr>
        <w:t>ine din formula divizorului de tensiune:</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8B6047" w:rsidRPr="00F60C9E" w:rsidTr="00D17D41">
        <w:tc>
          <w:tcPr>
            <w:tcW w:w="8272" w:type="dxa"/>
            <w:vAlign w:val="center"/>
          </w:tcPr>
          <w:p w:rsidR="008B6047" w:rsidRPr="00F60C9E" w:rsidRDefault="008F1352" w:rsidP="00D17D41">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0</m:t>
                    </m:r>
                  </m:sub>
                </m:sSub>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3</m:t>
                        </m:r>
                      </m:sub>
                    </m:sSub>
                  </m:num>
                  <m:den>
                    <m:sSub>
                      <m:sSubPr>
                        <m:ctrlPr>
                          <w:rPr>
                            <w:rFonts w:ascii="Cambria Math" w:eastAsiaTheme="minorHAnsi" w:hAnsi="Cambria Math" w:cstheme="minorBidi"/>
                            <w:i/>
                            <w:lang w:val="ro-RO" w:eastAsia="en-US"/>
                          </w:rPr>
                        </m:ctrlPr>
                      </m:sSubPr>
                      <m:e>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2</m:t>
                            </m:r>
                          </m:sub>
                        </m:sSub>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3</m:t>
                        </m:r>
                      </m:sub>
                    </m:sSub>
                  </m:den>
                </m:f>
              </m:oMath>
            </m:oMathPara>
          </w:p>
        </w:tc>
        <w:tc>
          <w:tcPr>
            <w:tcW w:w="796" w:type="dxa"/>
            <w:vAlign w:val="center"/>
          </w:tcPr>
          <w:p w:rsidR="008B6047" w:rsidRPr="00F60C9E" w:rsidRDefault="008B6047" w:rsidP="00D17D41">
            <w:pPr>
              <w:jc w:val="right"/>
              <w:rPr>
                <w:lang w:val="ro-RO"/>
              </w:rPr>
            </w:pPr>
            <w:r w:rsidRPr="00F60C9E">
              <w:rPr>
                <w:lang w:val="ro-RO"/>
              </w:rPr>
              <w:t>(1.</w:t>
            </w:r>
            <w:r w:rsidR="008D339F">
              <w:rPr>
                <w:lang w:val="ro-RO"/>
              </w:rPr>
              <w:t>17</w:t>
            </w:r>
            <w:r w:rsidRPr="00F60C9E">
              <w:rPr>
                <w:lang w:val="ro-RO"/>
              </w:rPr>
              <w:t>)</w:t>
            </w:r>
          </w:p>
        </w:tc>
      </w:tr>
    </w:tbl>
    <w:p w:rsidR="008B6047" w:rsidRPr="00F60C9E" w:rsidRDefault="008B6047" w:rsidP="00FC4BD4">
      <w:pPr>
        <w:ind w:firstLine="720"/>
        <w:jc w:val="both"/>
        <w:rPr>
          <w:lang w:val="ro-RO"/>
        </w:rPr>
      </w:pPr>
    </w:p>
    <w:p w:rsidR="009D410D" w:rsidRPr="00F60C9E" w:rsidRDefault="00E80EF2" w:rsidP="00E80EF2">
      <w:pPr>
        <w:ind w:firstLine="720"/>
        <w:jc w:val="both"/>
        <w:rPr>
          <w:lang w:val="ro-RO"/>
        </w:rPr>
      </w:pPr>
      <w:r w:rsidRPr="00F60C9E">
        <w:rPr>
          <w:lang w:val="ro-RO"/>
        </w:rPr>
        <w:t>Rezultă, deci: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E80EF2" w:rsidRPr="00F60C9E" w:rsidTr="00D17D41">
        <w:tc>
          <w:tcPr>
            <w:tcW w:w="8272" w:type="dxa"/>
            <w:vAlign w:val="center"/>
          </w:tcPr>
          <w:p w:rsidR="00E80EF2" w:rsidRPr="00F60C9E" w:rsidRDefault="008F1352" w:rsidP="00D17D41">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0</m:t>
                    </m:r>
                  </m:sub>
                </m:sSub>
                <m:r>
                  <w:rPr>
                    <w:rFonts w:ascii="Cambria Math" w:eastAsiaTheme="minorHAnsi" w:hAnsi="Cambria Math" w:cstheme="minorBidi"/>
                    <w:lang w:val="ro-RO" w:eastAsia="en-US"/>
                  </w:rPr>
                  <m:t>=</m:t>
                </m:r>
                <m:d>
                  <m:dPr>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1+</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2</m:t>
                            </m:r>
                          </m:sub>
                        </m:sSub>
                      </m:num>
                      <m:den>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R</m:t>
                            </m:r>
                          </m:e>
                          <m:sub>
                            <m:r>
                              <w:rPr>
                                <w:rFonts w:ascii="Cambria Math" w:eastAsiaTheme="minorHAnsi" w:hAnsi="Cambria Math" w:cstheme="minorBidi"/>
                                <w:lang w:val="ro-RO" w:eastAsia="en-US"/>
                              </w:rPr>
                              <m:t>3</m:t>
                            </m:r>
                          </m:sub>
                        </m:sSub>
                      </m:den>
                    </m:f>
                  </m:e>
                </m:d>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Z</m:t>
                    </m:r>
                  </m:sub>
                </m:sSub>
              </m:oMath>
            </m:oMathPara>
          </w:p>
        </w:tc>
        <w:tc>
          <w:tcPr>
            <w:tcW w:w="796" w:type="dxa"/>
            <w:vAlign w:val="center"/>
          </w:tcPr>
          <w:p w:rsidR="00E80EF2" w:rsidRPr="00F60C9E" w:rsidRDefault="00E80EF2" w:rsidP="00D17D41">
            <w:pPr>
              <w:jc w:val="right"/>
              <w:rPr>
                <w:lang w:val="ro-RO"/>
              </w:rPr>
            </w:pPr>
            <w:r w:rsidRPr="00F60C9E">
              <w:rPr>
                <w:lang w:val="ro-RO"/>
              </w:rPr>
              <w:t>(1.</w:t>
            </w:r>
            <w:r w:rsidR="008D339F">
              <w:rPr>
                <w:lang w:val="ro-RO"/>
              </w:rPr>
              <w:t>18</w:t>
            </w:r>
            <w:r w:rsidRPr="00F60C9E">
              <w:rPr>
                <w:lang w:val="ro-RO"/>
              </w:rPr>
              <w:t>)</w:t>
            </w:r>
          </w:p>
        </w:tc>
      </w:tr>
    </w:tbl>
    <w:p w:rsidR="00C45B0E" w:rsidRDefault="009D410D" w:rsidP="00FC4BD4">
      <w:pPr>
        <w:ind w:firstLine="720"/>
        <w:jc w:val="both"/>
        <w:rPr>
          <w:lang w:val="ro-RO"/>
        </w:rPr>
      </w:pPr>
      <w:r w:rsidRPr="00F60C9E">
        <w:rPr>
          <w:lang w:val="ro-RO"/>
        </w:rPr>
        <w:t>Se consideră curentul prin divizorul de tensiune</w:t>
      </w:r>
      <w:r w:rsidR="009B0996">
        <w:rPr>
          <w:lang w:val="ro-RO"/>
        </w:rPr>
        <w:t xml:space="preserve"> (</w:t>
      </w:r>
      <w:r w:rsidR="009B0996" w:rsidRPr="00F60C9E">
        <w:rPr>
          <w:lang w:val="ro-RO"/>
        </w:rPr>
        <w:t>ce traversează ambele rezistențe</w:t>
      </w:r>
      <w:r w:rsidR="009B0996">
        <w:rPr>
          <w:lang w:val="ro-RO"/>
        </w:rPr>
        <w:t>, deoarece</w:t>
      </w:r>
      <w:r w:rsidR="009B0996" w:rsidRPr="00F60C9E">
        <w:rPr>
          <w:lang w:val="ro-RO"/>
        </w:rPr>
        <w:t xml:space="preserve"> curentul absorbit de intrarea inversoare este neglijabil</w:t>
      </w:r>
      <w:r w:rsidR="008D339F">
        <w:rPr>
          <w:lang w:val="ro-RO"/>
        </w:rPr>
        <w:t>)</w:t>
      </w:r>
      <w:r w:rsidRPr="00F60C9E">
        <w:rPr>
          <w:lang w:val="ro-RO"/>
        </w:rPr>
        <w:t xml:space="preserve"> ca fiind</w:t>
      </w:r>
      <w:r w:rsidR="009B0996">
        <w:rPr>
          <w:lang w:val="ro-RO"/>
        </w:rPr>
        <w:t>:</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B0996" w:rsidRPr="00F60C9E" w:rsidTr="00186CB9">
        <w:tc>
          <w:tcPr>
            <w:tcW w:w="8272" w:type="dxa"/>
            <w:vAlign w:val="center"/>
          </w:tcPr>
          <w:p w:rsidR="009B0996" w:rsidRPr="00F60C9E" w:rsidRDefault="008F1352" w:rsidP="00186CB9">
            <w:pPr>
              <w:jc w:val="center"/>
              <w:rPr>
                <w:lang w:val="ro-RO"/>
              </w:rPr>
            </w:pPr>
            <m:oMathPara>
              <m:oMath>
                <m:sSub>
                  <m:sSubPr>
                    <m:ctrlPr>
                      <w:rPr>
                        <w:rFonts w:ascii="Cambria Math" w:hAnsi="Cambria Math"/>
                        <w:lang w:val="ro-RO"/>
                      </w:rPr>
                    </m:ctrlPr>
                  </m:sSubPr>
                  <m:e>
                    <m:r>
                      <w:rPr>
                        <w:rFonts w:ascii="Cambria Math" w:hAnsi="Cambria Math"/>
                        <w:lang w:val="ro-RO"/>
                      </w:rPr>
                      <m:t>I</m:t>
                    </m:r>
                  </m:e>
                  <m:sub>
                    <m:r>
                      <w:rPr>
                        <w:rFonts w:ascii="Cambria Math" w:hAnsi="Cambria Math"/>
                        <w:lang w:val="ro-RO"/>
                      </w:rPr>
                      <m:t>D</m:t>
                    </m:r>
                  </m:sub>
                </m:sSub>
                <m:r>
                  <m:rPr>
                    <m:sty m:val="p"/>
                  </m:rPr>
                  <w:rPr>
                    <w:rFonts w:ascii="Cambria Math" w:hAnsi="Cambria Math"/>
                    <w:lang w:val="ro-RO"/>
                  </w:rPr>
                  <m:t>=</m:t>
                </m:r>
                <m:f>
                  <m:fPr>
                    <m:ctrlPr>
                      <w:rPr>
                        <w:rFonts w:ascii="Cambria Math" w:hAnsi="Cambria Math"/>
                        <w:lang w:val="ro-RO"/>
                      </w:rPr>
                    </m:ctrlPr>
                  </m:fPr>
                  <m:num>
                    <m:sSub>
                      <m:sSubPr>
                        <m:ctrlPr>
                          <w:rPr>
                            <w:rFonts w:ascii="Cambria Math" w:hAnsi="Cambria Math"/>
                            <w:lang w:val="ro-RO"/>
                          </w:rPr>
                        </m:ctrlPr>
                      </m:sSubPr>
                      <m:e>
                        <m:r>
                          <w:rPr>
                            <w:rFonts w:ascii="Cambria Math" w:hAnsi="Cambria Math"/>
                            <w:lang w:val="ro-RO"/>
                          </w:rPr>
                          <m:t>I</m:t>
                        </m:r>
                      </m:e>
                      <m:sub>
                        <m:r>
                          <m:rPr>
                            <m:sty m:val="p"/>
                          </m:rPr>
                          <w:rPr>
                            <w:rFonts w:ascii="Cambria Math" w:hAnsi="Cambria Math"/>
                            <w:lang w:val="ro-RO"/>
                          </w:rPr>
                          <m:t>0</m:t>
                        </m:r>
                      </m:sub>
                    </m:sSub>
                  </m:num>
                  <m:den>
                    <m:r>
                      <m:rPr>
                        <m:sty m:val="p"/>
                      </m:rPr>
                      <w:rPr>
                        <w:rFonts w:ascii="Cambria Math" w:hAnsi="Cambria Math"/>
                        <w:lang w:val="ro-RO"/>
                      </w:rPr>
                      <m:t>100</m:t>
                    </m:r>
                  </m:den>
                </m:f>
              </m:oMath>
            </m:oMathPara>
          </w:p>
        </w:tc>
        <w:tc>
          <w:tcPr>
            <w:tcW w:w="796" w:type="dxa"/>
            <w:vAlign w:val="center"/>
          </w:tcPr>
          <w:p w:rsidR="009B0996" w:rsidRPr="00F60C9E" w:rsidRDefault="009B0996" w:rsidP="00186CB9">
            <w:pPr>
              <w:jc w:val="right"/>
              <w:rPr>
                <w:lang w:val="ro-RO"/>
              </w:rPr>
            </w:pPr>
            <w:r w:rsidRPr="00F60C9E">
              <w:rPr>
                <w:lang w:val="ro-RO"/>
              </w:rPr>
              <w:t>(1.</w:t>
            </w:r>
            <w:r w:rsidR="008D339F">
              <w:rPr>
                <w:lang w:val="ro-RO"/>
              </w:rPr>
              <w:t>19</w:t>
            </w:r>
            <w:r w:rsidRPr="00F60C9E">
              <w:rPr>
                <w:lang w:val="ro-RO"/>
              </w:rPr>
              <w:t>)</w:t>
            </w:r>
          </w:p>
        </w:tc>
      </w:tr>
    </w:tbl>
    <w:p w:rsidR="009B0996" w:rsidRDefault="00FC4BD4" w:rsidP="009B0996">
      <w:pPr>
        <w:jc w:val="both"/>
        <w:rPr>
          <w:lang w:val="ro-RO"/>
        </w:rPr>
      </w:pPr>
      <w:r w:rsidRPr="00F60C9E">
        <w:rPr>
          <w:lang w:val="ro-RO"/>
        </w:rPr>
        <w:t>ales astfel pentru a fi mult mai mic ca valoare decât I</w:t>
      </w:r>
      <w:r w:rsidRPr="00F60C9E">
        <w:rPr>
          <w:vertAlign w:val="subscript"/>
          <w:lang w:val="ro-RO"/>
        </w:rPr>
        <w:t>0</w:t>
      </w:r>
      <w:r w:rsidR="009D410D" w:rsidRPr="00F60C9E">
        <w:rPr>
          <w:lang w:val="ro-RO"/>
        </w:rPr>
        <w:t xml:space="preserve">. </w:t>
      </w:r>
    </w:p>
    <w:p w:rsidR="009D410D" w:rsidRPr="00F60C9E" w:rsidRDefault="009D410D" w:rsidP="009B0996">
      <w:pPr>
        <w:keepNext/>
        <w:ind w:firstLine="720"/>
        <w:jc w:val="both"/>
        <w:rPr>
          <w:lang w:val="ro-RO"/>
        </w:rPr>
      </w:pPr>
      <w:r w:rsidRPr="00F60C9E">
        <w:rPr>
          <w:lang w:val="ro-RO"/>
        </w:rPr>
        <w:t>Rezultă:</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E80EF2" w:rsidRPr="00F60C9E" w:rsidTr="00D17D41">
        <w:tc>
          <w:tcPr>
            <w:tcW w:w="8272" w:type="dxa"/>
            <w:vAlign w:val="center"/>
          </w:tcPr>
          <w:p w:rsidR="00E80EF2" w:rsidRPr="00F60C9E" w:rsidRDefault="008F1352" w:rsidP="00D17D41">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R</m:t>
                    </m:r>
                  </m:e>
                  <m:sub>
                    <m:r>
                      <w:rPr>
                        <w:rFonts w:ascii="Cambria Math" w:eastAsiaTheme="minorEastAsia" w:hAnsi="Cambria Math" w:cstheme="minorBidi"/>
                        <w:lang w:val="ro-RO" w:eastAsia="en-US"/>
                      </w:rPr>
                      <m:t>2</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R</m:t>
                    </m:r>
                  </m:e>
                  <m:sub>
                    <m:r>
                      <w:rPr>
                        <w:rFonts w:ascii="Cambria Math" w:eastAsiaTheme="minorEastAsia" w:hAnsi="Cambria Math" w:cstheme="minorBidi"/>
                        <w:lang w:val="ro-RO" w:eastAsia="en-US"/>
                      </w:rPr>
                      <m:t>3</m:t>
                    </m:r>
                  </m:sub>
                </m:sSub>
                <m:r>
                  <w:rPr>
                    <w:rFonts w:ascii="Cambria Math" w:eastAsiaTheme="minorEastAsia" w:hAnsi="Cambria Math" w:cstheme="minorBidi"/>
                    <w:lang w:val="ro-RO" w:eastAsia="en-US"/>
                  </w:rPr>
                  <m:t>=</m:t>
                </m:r>
                <m:f>
                  <m:fPr>
                    <m:ctrlPr>
                      <w:rPr>
                        <w:rFonts w:ascii="Cambria Math" w:eastAsiaTheme="minorEastAsia" w:hAnsi="Cambria Math" w:cstheme="minorBidi"/>
                        <w:i/>
                        <w:lang w:val="ro-RO" w:eastAsia="en-US"/>
                      </w:rPr>
                    </m:ctrlPr>
                  </m:fPr>
                  <m:num>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0</m:t>
                        </m:r>
                      </m:sub>
                    </m:sSub>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D</m:t>
                        </m:r>
                      </m:sub>
                    </m:sSub>
                  </m:den>
                </m:f>
              </m:oMath>
            </m:oMathPara>
          </w:p>
        </w:tc>
        <w:tc>
          <w:tcPr>
            <w:tcW w:w="796" w:type="dxa"/>
            <w:vAlign w:val="center"/>
          </w:tcPr>
          <w:p w:rsidR="00E80EF2" w:rsidRPr="00F60C9E" w:rsidRDefault="00E80EF2" w:rsidP="00D17D41">
            <w:pPr>
              <w:jc w:val="right"/>
              <w:rPr>
                <w:lang w:val="ro-RO"/>
              </w:rPr>
            </w:pPr>
            <w:r w:rsidRPr="00F60C9E">
              <w:rPr>
                <w:lang w:val="ro-RO"/>
              </w:rPr>
              <w:t>(1.</w:t>
            </w:r>
            <w:r w:rsidR="008D339F">
              <w:rPr>
                <w:lang w:val="ro-RO"/>
              </w:rPr>
              <w:t>20</w:t>
            </w:r>
            <w:r w:rsidRPr="00F60C9E">
              <w:rPr>
                <w:lang w:val="ro-RO"/>
              </w:rPr>
              <w:t>)</w:t>
            </w:r>
          </w:p>
        </w:tc>
      </w:tr>
    </w:tbl>
    <w:p w:rsidR="006F3118" w:rsidRPr="00F60C9E" w:rsidRDefault="009D410D" w:rsidP="009D410D">
      <w:pPr>
        <w:ind w:firstLine="720"/>
        <w:jc w:val="both"/>
        <w:rPr>
          <w:lang w:val="ro-RO"/>
        </w:rPr>
      </w:pPr>
      <w:r w:rsidRPr="00F60C9E">
        <w:rPr>
          <w:lang w:val="ro-RO"/>
        </w:rPr>
        <w:t>Din rela</w:t>
      </w:r>
      <w:r w:rsidR="00D17D41" w:rsidRPr="00F60C9E">
        <w:rPr>
          <w:lang w:val="ro-RO"/>
        </w:rPr>
        <w:t>ț</w:t>
      </w:r>
      <w:r w:rsidRPr="00F60C9E">
        <w:rPr>
          <w:lang w:val="ro-RO"/>
        </w:rPr>
        <w:t>ii</w:t>
      </w:r>
      <w:r w:rsidR="00E80EF2" w:rsidRPr="00F60C9E">
        <w:rPr>
          <w:lang w:val="ro-RO"/>
        </w:rPr>
        <w:t>le 1.</w:t>
      </w:r>
      <w:r w:rsidR="008D339F">
        <w:rPr>
          <w:lang w:val="ro-RO"/>
        </w:rPr>
        <w:t>18</w:t>
      </w:r>
      <w:r w:rsidR="00E80EF2" w:rsidRPr="00F60C9E">
        <w:rPr>
          <w:lang w:val="ro-RO"/>
        </w:rPr>
        <w:t xml:space="preserve"> </w:t>
      </w:r>
      <w:r w:rsidR="00D17D41" w:rsidRPr="00F60C9E">
        <w:rPr>
          <w:lang w:val="ro-RO"/>
        </w:rPr>
        <w:t>ș</w:t>
      </w:r>
      <w:r w:rsidR="00E80EF2" w:rsidRPr="00F60C9E">
        <w:rPr>
          <w:lang w:val="ro-RO"/>
        </w:rPr>
        <w:t>i 1.</w:t>
      </w:r>
      <w:r w:rsidR="008D339F">
        <w:rPr>
          <w:lang w:val="ro-RO"/>
        </w:rPr>
        <w:t>20</w:t>
      </w:r>
      <w:r w:rsidRPr="00F60C9E">
        <w:rPr>
          <w:lang w:val="ro-RO"/>
        </w:rPr>
        <w:t xml:space="preserve"> se determină valorile rezisten</w:t>
      </w:r>
      <w:r w:rsidR="00D17D41" w:rsidRPr="00F60C9E">
        <w:rPr>
          <w:lang w:val="ro-RO"/>
        </w:rPr>
        <w:t>ț</w:t>
      </w:r>
      <w:r w:rsidRPr="00F60C9E">
        <w:rPr>
          <w:lang w:val="ro-RO"/>
        </w:rPr>
        <w:t>elor R</w:t>
      </w:r>
      <w:r w:rsidRPr="00F60C9E">
        <w:rPr>
          <w:vertAlign w:val="subscript"/>
          <w:lang w:val="ro-RO"/>
        </w:rPr>
        <w:t>2</w:t>
      </w:r>
      <w:r w:rsidRPr="00F60C9E">
        <w:rPr>
          <w:lang w:val="ro-RO"/>
        </w:rPr>
        <w:t xml:space="preserve"> </w:t>
      </w:r>
      <w:r w:rsidR="00D17D41" w:rsidRPr="00F60C9E">
        <w:rPr>
          <w:lang w:val="ro-RO"/>
        </w:rPr>
        <w:t>ș</w:t>
      </w:r>
      <w:r w:rsidRPr="00F60C9E">
        <w:rPr>
          <w:lang w:val="ro-RO"/>
        </w:rPr>
        <w:t>i R</w:t>
      </w:r>
      <w:r w:rsidRPr="00F60C9E">
        <w:rPr>
          <w:vertAlign w:val="subscript"/>
          <w:lang w:val="ro-RO"/>
        </w:rPr>
        <w:t>3</w:t>
      </w:r>
      <w:r w:rsidRPr="00F60C9E">
        <w:rPr>
          <w:lang w:val="ro-RO"/>
        </w:rPr>
        <w:t>.</w:t>
      </w:r>
      <w:r w:rsidR="00324DFF" w:rsidRPr="00F60C9E">
        <w:rPr>
          <w:lang w:val="ro-RO"/>
        </w:rPr>
        <w:t xml:space="preserve"> Acestea se standardizează </w:t>
      </w:r>
      <w:r w:rsidR="00D17D41" w:rsidRPr="00F60C9E">
        <w:rPr>
          <w:lang w:val="ro-RO"/>
        </w:rPr>
        <w:t>ș</w:t>
      </w:r>
      <w:r w:rsidR="00324DFF" w:rsidRPr="00F60C9E">
        <w:rPr>
          <w:lang w:val="ro-RO"/>
        </w:rPr>
        <w:t>i se vor alege din domeniul de toleran</w:t>
      </w:r>
      <w:r w:rsidR="00D17D41" w:rsidRPr="00F60C9E">
        <w:rPr>
          <w:lang w:val="ro-RO"/>
        </w:rPr>
        <w:t>ț</w:t>
      </w:r>
      <w:r w:rsidR="00324DFF" w:rsidRPr="00F60C9E">
        <w:rPr>
          <w:lang w:val="ro-RO"/>
        </w:rPr>
        <w:t>ă de ±</w:t>
      </w:r>
      <w:r w:rsidR="00085363" w:rsidRPr="00F60C9E">
        <w:rPr>
          <w:lang w:val="ro-RO"/>
        </w:rPr>
        <w:t>2</w:t>
      </w:r>
      <w:r w:rsidR="00324DFF" w:rsidRPr="00F60C9E">
        <w:rPr>
          <w:lang w:val="ro-RO"/>
        </w:rPr>
        <w:t>%, corespunzător seriei de valori E</w:t>
      </w:r>
      <w:r w:rsidR="00085363" w:rsidRPr="00F60C9E">
        <w:rPr>
          <w:lang w:val="ro-RO"/>
        </w:rPr>
        <w:t>48</w:t>
      </w:r>
      <w:r w:rsidR="00324DFF" w:rsidRPr="00F60C9E">
        <w:rPr>
          <w:lang w:val="ro-RO"/>
        </w:rPr>
        <w:t>.</w:t>
      </w:r>
      <w:r w:rsidR="00085363" w:rsidRPr="00F60C9E">
        <w:rPr>
          <w:lang w:val="ro-RO"/>
        </w:rPr>
        <w:t xml:space="preserve"> </w:t>
      </w:r>
      <w:r w:rsidR="00085363" w:rsidRPr="008D339F">
        <w:rPr>
          <w:i/>
          <w:lang w:val="ro-RO"/>
        </w:rPr>
        <w:t>Dacă din calc</w:t>
      </w:r>
      <w:r w:rsidR="00300F99" w:rsidRPr="008D339F">
        <w:rPr>
          <w:i/>
          <w:lang w:val="ro-RO"/>
        </w:rPr>
        <w:t>ule se determină întâi una din valori, iar a doua se va calcula pe baza primei, prima valoare se standardizează înainte de a fi utilizată mai departe.</w:t>
      </w:r>
      <w:r w:rsidR="009F1370" w:rsidRPr="00F60C9E">
        <w:rPr>
          <w:lang w:val="ro-RO"/>
        </w:rPr>
        <w:t xml:space="preserve"> </w:t>
      </w:r>
      <w:r w:rsidR="009F1370" w:rsidRPr="00F60C9E">
        <w:rPr>
          <w:i/>
          <w:lang w:val="ro-RO"/>
        </w:rPr>
        <w:t>(ATENȚIE! Seria de valori trebuie introdusă ca anexă</w:t>
      </w:r>
      <w:r w:rsidR="005B0563" w:rsidRPr="00F60C9E">
        <w:rPr>
          <w:i/>
          <w:lang w:val="ro-RO"/>
        </w:rPr>
        <w:t xml:space="preserve"> și</w:t>
      </w:r>
      <w:r w:rsidR="009F1370" w:rsidRPr="00F60C9E">
        <w:rPr>
          <w:i/>
          <w:lang w:val="ro-RO"/>
        </w:rPr>
        <w:t xml:space="preserve"> menționată</w:t>
      </w:r>
      <w:r w:rsidR="00D167D7" w:rsidRPr="00F60C9E">
        <w:rPr>
          <w:i/>
          <w:lang w:val="ro-RO"/>
        </w:rPr>
        <w:t xml:space="preserve"> apoi</w:t>
      </w:r>
      <w:r w:rsidR="009F1370" w:rsidRPr="00F60C9E">
        <w:rPr>
          <w:i/>
          <w:lang w:val="ro-RO"/>
        </w:rPr>
        <w:t xml:space="preserve"> în text)</w:t>
      </w:r>
    </w:p>
    <w:p w:rsidR="00346871" w:rsidRPr="00F60C9E" w:rsidRDefault="00346871" w:rsidP="00346871">
      <w:pPr>
        <w:ind w:firstLine="720"/>
        <w:jc w:val="both"/>
        <w:rPr>
          <w:lang w:val="ro-RO"/>
        </w:rPr>
      </w:pPr>
      <w:r w:rsidRPr="00F60C9E">
        <w:rPr>
          <w:lang w:val="ro-RO"/>
        </w:rPr>
        <w:t>La final se vor calcula și puterile disipate pe rezistoarele R</w:t>
      </w:r>
      <w:r w:rsidR="00FF3041" w:rsidRPr="00F60C9E">
        <w:rPr>
          <w:vertAlign w:val="subscript"/>
          <w:lang w:val="ro-RO"/>
        </w:rPr>
        <w:t>2</w:t>
      </w:r>
      <w:r w:rsidRPr="00F60C9E">
        <w:rPr>
          <w:lang w:val="ro-RO"/>
        </w:rPr>
        <w:t xml:space="preserve"> și R</w:t>
      </w:r>
      <w:r w:rsidR="00FF3041" w:rsidRPr="00F60C9E">
        <w:rPr>
          <w:vertAlign w:val="subscript"/>
          <w:lang w:val="ro-RO"/>
        </w:rPr>
        <w:t>3</w:t>
      </w:r>
      <w:r w:rsidRPr="00F60C9E">
        <w:rPr>
          <w:lang w:val="ro-RO"/>
        </w:rPr>
        <w:t>, alegându-se valori standard.</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346871" w:rsidRPr="00F60C9E" w:rsidTr="007F0A5A">
        <w:tc>
          <w:tcPr>
            <w:tcW w:w="8272" w:type="dxa"/>
            <w:vAlign w:val="center"/>
          </w:tcPr>
          <w:p w:rsidR="00346871" w:rsidRPr="00F60C9E" w:rsidRDefault="008F1352" w:rsidP="007F0A5A">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R2</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R</m:t>
                    </m:r>
                  </m:e>
                  <m:sub>
                    <m:r>
                      <w:rPr>
                        <w:rFonts w:ascii="Cambria Math" w:eastAsiaTheme="minorEastAsia" w:hAnsi="Cambria Math" w:cstheme="minorBidi"/>
                        <w:lang w:val="ro-RO" w:eastAsia="en-US"/>
                      </w:rPr>
                      <m:t>2</m:t>
                    </m:r>
                  </m:sub>
                </m:sSub>
                <m:r>
                  <w:rPr>
                    <w:rFonts w:ascii="Cambria Math" w:eastAsiaTheme="minorEastAsia" w:hAnsi="Cambria Math" w:cstheme="minorBidi"/>
                    <w:lang w:val="ro-RO" w:eastAsia="en-US"/>
                  </w:rPr>
                  <m:t>∙</m:t>
                </m:r>
                <m:sSup>
                  <m:sSupPr>
                    <m:ctrlPr>
                      <w:rPr>
                        <w:rFonts w:ascii="Cambria Math" w:eastAsiaTheme="minorEastAsia" w:hAnsi="Cambria Math" w:cstheme="minorBidi"/>
                        <w:i/>
                        <w:lang w:val="ro-RO" w:eastAsia="en-US"/>
                      </w:rPr>
                    </m:ctrlPr>
                  </m:sSupPr>
                  <m:e>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D</m:t>
                        </m:r>
                      </m:sub>
                    </m:sSub>
                  </m:e>
                  <m:sup>
                    <m:r>
                      <w:rPr>
                        <w:rFonts w:ascii="Cambria Math" w:eastAsiaTheme="minorEastAsia" w:hAnsi="Cambria Math" w:cstheme="minorBidi"/>
                        <w:lang w:val="ro-RO" w:eastAsia="en-US"/>
                      </w:rPr>
                      <m:t>2</m:t>
                    </m:r>
                  </m:sup>
                </m:sSup>
              </m:oMath>
            </m:oMathPara>
          </w:p>
        </w:tc>
        <w:tc>
          <w:tcPr>
            <w:tcW w:w="796" w:type="dxa"/>
            <w:vAlign w:val="center"/>
          </w:tcPr>
          <w:p w:rsidR="00346871" w:rsidRPr="00F60C9E" w:rsidRDefault="00346871" w:rsidP="00346871">
            <w:pPr>
              <w:jc w:val="right"/>
              <w:rPr>
                <w:lang w:val="ro-RO"/>
              </w:rPr>
            </w:pPr>
            <w:r w:rsidRPr="00F60C9E">
              <w:rPr>
                <w:lang w:val="ro-RO"/>
              </w:rPr>
              <w:t>(1.</w:t>
            </w:r>
            <w:r w:rsidR="008D339F">
              <w:rPr>
                <w:lang w:val="ro-RO"/>
              </w:rPr>
              <w:t>21</w:t>
            </w:r>
            <w:r w:rsidRPr="00F60C9E">
              <w:rPr>
                <w:lang w:val="ro-RO"/>
              </w:rPr>
              <w:t>)</w:t>
            </w:r>
          </w:p>
        </w:tc>
      </w:tr>
      <w:tr w:rsidR="00346871" w:rsidRPr="00F60C9E" w:rsidTr="007F0A5A">
        <w:tc>
          <w:tcPr>
            <w:tcW w:w="8272" w:type="dxa"/>
            <w:vAlign w:val="center"/>
          </w:tcPr>
          <w:p w:rsidR="00346871" w:rsidRPr="00F60C9E" w:rsidRDefault="008F1352" w:rsidP="00346871">
            <w:pPr>
              <w:jc w:val="center"/>
              <w:rPr>
                <w:lang w:val="ro-RO"/>
              </w:rPr>
            </w:pPr>
            <m:oMathPara>
              <m:oMath>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P</m:t>
                    </m:r>
                  </m:e>
                  <m:sub>
                    <m:r>
                      <w:rPr>
                        <w:rFonts w:ascii="Cambria Math" w:eastAsiaTheme="minorEastAsia" w:hAnsi="Cambria Math" w:cstheme="minorBidi"/>
                        <w:lang w:val="ro-RO" w:eastAsia="en-US"/>
                      </w:rPr>
                      <m:t>R3</m:t>
                    </m:r>
                  </m:sub>
                </m:sSub>
                <m:r>
                  <w:rPr>
                    <w:rFonts w:ascii="Cambria Math" w:eastAsiaTheme="minorEastAsia" w:hAnsi="Cambria Math" w:cstheme="minorBidi"/>
                    <w:lang w:val="ro-RO" w:eastAsia="en-US"/>
                  </w:rPr>
                  <m:t>=</m:t>
                </m:r>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R</m:t>
                    </m:r>
                  </m:e>
                  <m:sub>
                    <m:r>
                      <w:rPr>
                        <w:rFonts w:ascii="Cambria Math" w:eastAsiaTheme="minorEastAsia" w:hAnsi="Cambria Math" w:cstheme="minorBidi"/>
                        <w:lang w:val="ro-RO" w:eastAsia="en-US"/>
                      </w:rPr>
                      <m:t>3</m:t>
                    </m:r>
                  </m:sub>
                </m:sSub>
                <m:r>
                  <w:rPr>
                    <w:rFonts w:ascii="Cambria Math" w:eastAsiaTheme="minorEastAsia" w:hAnsi="Cambria Math" w:cstheme="minorBidi"/>
                    <w:lang w:val="ro-RO" w:eastAsia="en-US"/>
                  </w:rPr>
                  <m:t>∙</m:t>
                </m:r>
                <m:sSup>
                  <m:sSupPr>
                    <m:ctrlPr>
                      <w:rPr>
                        <w:rFonts w:ascii="Cambria Math" w:eastAsiaTheme="minorEastAsia" w:hAnsi="Cambria Math" w:cstheme="minorBidi"/>
                        <w:i/>
                        <w:lang w:val="ro-RO" w:eastAsia="en-US"/>
                      </w:rPr>
                    </m:ctrlPr>
                  </m:sSupPr>
                  <m:e>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D</m:t>
                        </m:r>
                      </m:sub>
                    </m:sSub>
                  </m:e>
                  <m:sup>
                    <m:r>
                      <w:rPr>
                        <w:rFonts w:ascii="Cambria Math" w:eastAsiaTheme="minorEastAsia" w:hAnsi="Cambria Math" w:cstheme="minorBidi"/>
                        <w:lang w:val="ro-RO" w:eastAsia="en-US"/>
                      </w:rPr>
                      <m:t>2</m:t>
                    </m:r>
                  </m:sup>
                </m:sSup>
              </m:oMath>
            </m:oMathPara>
          </w:p>
        </w:tc>
        <w:tc>
          <w:tcPr>
            <w:tcW w:w="796" w:type="dxa"/>
            <w:vAlign w:val="center"/>
          </w:tcPr>
          <w:p w:rsidR="00346871" w:rsidRPr="00F60C9E" w:rsidRDefault="00346871" w:rsidP="00346871">
            <w:pPr>
              <w:jc w:val="right"/>
              <w:rPr>
                <w:lang w:val="ro-RO"/>
              </w:rPr>
            </w:pPr>
            <w:r w:rsidRPr="00F60C9E">
              <w:rPr>
                <w:lang w:val="ro-RO"/>
              </w:rPr>
              <w:t>(1.</w:t>
            </w:r>
            <w:r w:rsidR="008D339F">
              <w:rPr>
                <w:lang w:val="ro-RO"/>
              </w:rPr>
              <w:t>22</w:t>
            </w:r>
            <w:r w:rsidRPr="00F60C9E">
              <w:rPr>
                <w:lang w:val="ro-RO"/>
              </w:rPr>
              <w:t>)</w:t>
            </w:r>
          </w:p>
        </w:tc>
      </w:tr>
    </w:tbl>
    <w:p w:rsidR="009D3054" w:rsidRPr="00F60C9E" w:rsidRDefault="009D3054" w:rsidP="009D3054">
      <w:pPr>
        <w:pStyle w:val="Heading2"/>
      </w:pPr>
      <w:bookmarkStart w:id="13" w:name="_Toc525059507"/>
      <w:r w:rsidRPr="00F60C9E">
        <w:lastRenderedPageBreak/>
        <w:t>Etajul de redresare și filtrul de netezire</w:t>
      </w:r>
      <w:bookmarkEnd w:id="13"/>
    </w:p>
    <w:p w:rsidR="009D3054" w:rsidRPr="00F60C9E" w:rsidRDefault="009D3054" w:rsidP="009D3054">
      <w:pPr>
        <w:ind w:firstLine="720"/>
        <w:jc w:val="both"/>
        <w:rPr>
          <w:lang w:val="ro-RO"/>
        </w:rPr>
      </w:pPr>
      <w:r w:rsidRPr="00F60C9E">
        <w:rPr>
          <w:lang w:val="ro-RO"/>
        </w:rPr>
        <w:t>Se va folosi un etaj de redresare dublă alternanță în punte cu filtru capacitiv. Filtrul de netezire de tip capacitiv este suficient deoarece după acesta urmează un stabilizator de tensiune.</w:t>
      </w:r>
    </w:p>
    <w:p w:rsidR="009D3054" w:rsidRDefault="009D3054" w:rsidP="009D3054">
      <w:pPr>
        <w:ind w:firstLine="720"/>
        <w:jc w:val="both"/>
        <w:rPr>
          <w:lang w:val="ro-RO"/>
        </w:rPr>
      </w:pPr>
      <w:r w:rsidRPr="00F60C9E">
        <w:rPr>
          <w:lang w:val="ro-RO"/>
        </w:rPr>
        <w:t>Filtrarea capacitivă constă în conectarea unui condensator C în paralel, la ieșirea redresorului, cu respectarea polarității în cazul condensatoarelor polarizate (electrolitice).</w:t>
      </w:r>
    </w:p>
    <w:p w:rsidR="00BA53B2" w:rsidRPr="00F60C9E" w:rsidRDefault="00BA53B2" w:rsidP="009D3054">
      <w:pPr>
        <w:ind w:firstLine="720"/>
        <w:jc w:val="both"/>
        <w:rPr>
          <w:lang w:val="ro-RO"/>
        </w:rPr>
      </w:pPr>
    </w:p>
    <w:p w:rsidR="009D3054" w:rsidRPr="00F60C9E" w:rsidRDefault="009D3054" w:rsidP="009D3054">
      <w:pPr>
        <w:keepNext/>
        <w:jc w:val="center"/>
        <w:rPr>
          <w:lang w:val="ro-RO"/>
        </w:rPr>
      </w:pPr>
      <w:r w:rsidRPr="00F60C9E">
        <w:rPr>
          <w:noProof/>
          <w:lang w:val="ro-RO"/>
        </w:rPr>
        <w:drawing>
          <wp:inline distT="0" distB="0" distL="0" distR="0" wp14:anchorId="1DF635BD" wp14:editId="097857B3">
            <wp:extent cx="3907790" cy="16706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7790" cy="1670685"/>
                    </a:xfrm>
                    <a:prstGeom prst="rect">
                      <a:avLst/>
                    </a:prstGeom>
                    <a:noFill/>
                  </pic:spPr>
                </pic:pic>
              </a:graphicData>
            </a:graphic>
          </wp:inline>
        </w:drawing>
      </w:r>
    </w:p>
    <w:p w:rsidR="009D3054" w:rsidRPr="00F60C9E" w:rsidRDefault="009D3054" w:rsidP="009D3054">
      <w:pPr>
        <w:pStyle w:val="Figura"/>
      </w:pPr>
      <w:r w:rsidRPr="00F60C9E">
        <w:t xml:space="preserve">Figura </w:t>
      </w:r>
      <w:r>
        <w:rPr>
          <w:noProof/>
        </w:rPr>
        <w:fldChar w:fldCharType="begin"/>
      </w:r>
      <w:r>
        <w:rPr>
          <w:noProof/>
        </w:rPr>
        <w:instrText xml:space="preserve"> SEQ Figura_ \* ARABIC </w:instrText>
      </w:r>
      <w:r>
        <w:rPr>
          <w:noProof/>
        </w:rPr>
        <w:fldChar w:fldCharType="separate"/>
      </w:r>
      <w:r w:rsidR="003A14C8">
        <w:rPr>
          <w:noProof/>
        </w:rPr>
        <w:t>6</w:t>
      </w:r>
      <w:r>
        <w:rPr>
          <w:noProof/>
        </w:rPr>
        <w:fldChar w:fldCharType="end"/>
      </w:r>
      <w:r w:rsidRPr="00F60C9E">
        <w:t>. Schema unei surse de alimentare nestabilizată</w:t>
      </w:r>
    </w:p>
    <w:p w:rsidR="009D3054" w:rsidRPr="00F60C9E" w:rsidRDefault="009D3054" w:rsidP="009D3054">
      <w:pPr>
        <w:ind w:firstLine="720"/>
        <w:jc w:val="both"/>
        <w:rPr>
          <w:lang w:val="ro-RO"/>
        </w:rPr>
      </w:pPr>
    </w:p>
    <w:p w:rsidR="009D3054" w:rsidRPr="00F60C9E" w:rsidRDefault="009D3054" w:rsidP="009D3054">
      <w:pPr>
        <w:ind w:firstLine="720"/>
        <w:jc w:val="both"/>
        <w:rPr>
          <w:lang w:val="ro-RO"/>
        </w:rPr>
      </w:pPr>
      <w:r w:rsidRPr="00F60C9E">
        <w:rPr>
          <w:lang w:val="ro-RO"/>
        </w:rPr>
        <w:t>Forma tensiunii de la ieșirea sursei, fără filtru de netezire (</w:t>
      </w:r>
      <w:proofErr w:type="spellStart"/>
      <w:r w:rsidRPr="00F60C9E">
        <w:rPr>
          <w:lang w:val="ro-RO"/>
        </w:rPr>
        <w:t>U</w:t>
      </w:r>
      <w:r w:rsidRPr="00F60C9E">
        <w:rPr>
          <w:vertAlign w:val="subscript"/>
          <w:lang w:val="ro-RO"/>
        </w:rPr>
        <w:t>red</w:t>
      </w:r>
      <w:proofErr w:type="spellEnd"/>
      <w:r w:rsidRPr="00F60C9E">
        <w:rPr>
          <w:lang w:val="ro-RO"/>
        </w:rPr>
        <w:t>) și cu filtru de netezire (U</w:t>
      </w:r>
      <w:r w:rsidRPr="00F60C9E">
        <w:rPr>
          <w:vertAlign w:val="subscript"/>
          <w:lang w:val="ro-RO"/>
        </w:rPr>
        <w:t>C</w:t>
      </w:r>
      <w:r w:rsidRPr="00F60C9E">
        <w:rPr>
          <w:lang w:val="ro-RO"/>
        </w:rPr>
        <w:t xml:space="preserve">), este ilustrată în Figura </w:t>
      </w:r>
      <w:r w:rsidR="00952C4C">
        <w:rPr>
          <w:lang w:val="ro-RO"/>
        </w:rPr>
        <w:t>6</w:t>
      </w:r>
      <w:r w:rsidRPr="00F60C9E">
        <w:rPr>
          <w:lang w:val="ro-RO"/>
        </w:rPr>
        <w:t>. Condensatorul se va încărca pe porțiunea crescătoare a semialternanței tensiunii de intrare (U</w:t>
      </w:r>
      <w:r w:rsidRPr="00F60C9E">
        <w:rPr>
          <w:vertAlign w:val="subscript"/>
          <w:lang w:val="ro-RO"/>
        </w:rPr>
        <w:t>S</w:t>
      </w:r>
      <w:r w:rsidRPr="00F60C9E">
        <w:rPr>
          <w:lang w:val="ro-RO"/>
        </w:rPr>
        <w:t xml:space="preserve">), pe porțiunea descrescătoare fiind cel care furnizează curentul de sarcină. Tensiunea pe acesta se reface apoi pe porțiunea crescătoare a următoarei semialternanțe. Această variație a tensiunii se numește </w:t>
      </w:r>
      <w:proofErr w:type="spellStart"/>
      <w:r w:rsidRPr="00F60C9E">
        <w:rPr>
          <w:lang w:val="ro-RO"/>
        </w:rPr>
        <w:t>riplu</w:t>
      </w:r>
      <w:proofErr w:type="spellEnd"/>
      <w:r w:rsidRPr="00F60C9E">
        <w:rPr>
          <w:lang w:val="ro-RO"/>
        </w:rPr>
        <w:t xml:space="preserve"> (</w:t>
      </w:r>
      <w:proofErr w:type="spellStart"/>
      <w:r w:rsidRPr="00F60C9E">
        <w:rPr>
          <w:lang w:val="ro-RO"/>
        </w:rPr>
        <w:t>U</w:t>
      </w:r>
      <w:r w:rsidRPr="00F60C9E">
        <w:rPr>
          <w:vertAlign w:val="subscript"/>
          <w:lang w:val="ro-RO"/>
        </w:rPr>
        <w:t>Rpl</w:t>
      </w:r>
      <w:proofErr w:type="spellEnd"/>
      <w:r w:rsidRPr="00F60C9E">
        <w:rPr>
          <w:lang w:val="ro-RO"/>
        </w:rPr>
        <w:t>) și depinde de mărimea condensatorului și de mărimea curentului de sarcină.</w:t>
      </w:r>
    </w:p>
    <w:p w:rsidR="009D3054" w:rsidRPr="00F60C9E" w:rsidRDefault="009D3054" w:rsidP="009D3054">
      <w:pPr>
        <w:ind w:firstLine="720"/>
        <w:jc w:val="both"/>
        <w:rPr>
          <w:lang w:val="ro-RO"/>
        </w:rPr>
      </w:pPr>
    </w:p>
    <w:p w:rsidR="009D3054" w:rsidRPr="00F60C9E" w:rsidRDefault="009D3054" w:rsidP="009D3054">
      <w:pPr>
        <w:keepNext/>
        <w:jc w:val="center"/>
        <w:rPr>
          <w:lang w:val="ro-RO"/>
        </w:rPr>
      </w:pPr>
      <w:r w:rsidRPr="00F60C9E">
        <w:rPr>
          <w:noProof/>
          <w:lang w:val="ro-RO"/>
        </w:rPr>
        <w:drawing>
          <wp:inline distT="0" distB="0" distL="0" distR="0" wp14:anchorId="68C91ECE" wp14:editId="06AFA832">
            <wp:extent cx="3529965" cy="3455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9965" cy="3455670"/>
                    </a:xfrm>
                    <a:prstGeom prst="rect">
                      <a:avLst/>
                    </a:prstGeom>
                    <a:noFill/>
                    <a:ln>
                      <a:noFill/>
                    </a:ln>
                  </pic:spPr>
                </pic:pic>
              </a:graphicData>
            </a:graphic>
          </wp:inline>
        </w:drawing>
      </w:r>
    </w:p>
    <w:p w:rsidR="009D3054" w:rsidRPr="00F60C9E" w:rsidRDefault="009D3054" w:rsidP="009D3054">
      <w:pPr>
        <w:pStyle w:val="Figura"/>
      </w:pPr>
      <w:r w:rsidRPr="00F60C9E">
        <w:t xml:space="preserve">Figura </w:t>
      </w:r>
      <w:r>
        <w:rPr>
          <w:noProof/>
        </w:rPr>
        <w:fldChar w:fldCharType="begin"/>
      </w:r>
      <w:r>
        <w:rPr>
          <w:noProof/>
        </w:rPr>
        <w:instrText xml:space="preserve"> SEQ Figura_ \* ARABIC </w:instrText>
      </w:r>
      <w:r>
        <w:rPr>
          <w:noProof/>
        </w:rPr>
        <w:fldChar w:fldCharType="separate"/>
      </w:r>
      <w:r w:rsidR="003A14C8">
        <w:rPr>
          <w:noProof/>
        </w:rPr>
        <w:t>7</w:t>
      </w:r>
      <w:r>
        <w:rPr>
          <w:noProof/>
        </w:rPr>
        <w:fldChar w:fldCharType="end"/>
      </w:r>
      <w:r w:rsidRPr="00F60C9E">
        <w:t>. Forma tensiunii la intrarea și ieșirea unei surse de tensiune nestabilizată</w:t>
      </w:r>
    </w:p>
    <w:p w:rsidR="009D3054" w:rsidRPr="00F60C9E" w:rsidRDefault="009D3054" w:rsidP="009D3054">
      <w:pPr>
        <w:ind w:firstLine="720"/>
        <w:jc w:val="both"/>
        <w:rPr>
          <w:lang w:val="ro-RO"/>
        </w:rPr>
      </w:pPr>
    </w:p>
    <w:p w:rsidR="009D3054" w:rsidRPr="00F60C9E" w:rsidRDefault="009D3054" w:rsidP="009D3054">
      <w:pPr>
        <w:ind w:firstLine="720"/>
        <w:jc w:val="both"/>
        <w:rPr>
          <w:lang w:val="ro-RO"/>
        </w:rPr>
      </w:pPr>
      <w:r w:rsidRPr="00F60C9E">
        <w:rPr>
          <w:lang w:val="ro-RO"/>
        </w:rPr>
        <w:lastRenderedPageBreak/>
        <w:t xml:space="preserve">O particularitate importantă a filtrării capacitive constă în faptul că, în absența consumatorului (sursa cu ieșirea în gol), tensiunea de ieșire este egală cu valoarea de vârf a pulsurilor, depășind astfel de </w:t>
      </w:r>
      <m:oMath>
        <m:rad>
          <m:radPr>
            <m:degHide m:val="1"/>
            <m:ctrlPr>
              <w:rPr>
                <w:rFonts w:ascii="Cambria Math" w:hAnsi="Cambria Math"/>
                <w:lang w:val="ro-RO"/>
              </w:rPr>
            </m:ctrlPr>
          </m:radPr>
          <m:deg/>
          <m:e>
            <m:r>
              <m:rPr>
                <m:sty m:val="p"/>
              </m:rPr>
              <w:rPr>
                <w:rFonts w:ascii="Cambria Math" w:hAnsi="Cambria Math"/>
                <w:lang w:val="ro-RO"/>
              </w:rPr>
              <m:t>2</m:t>
            </m:r>
          </m:e>
        </m:rad>
      </m:oMath>
      <w:r w:rsidRPr="00F60C9E">
        <w:rPr>
          <w:lang w:val="ro-RO"/>
        </w:rPr>
        <w:t xml:space="preserve"> ori valoarea efectivă a tensiunii alternative care se redresează. De exemplu, dacă transformatorul furnizează în secundar o tensiune de 10V (valoare efectivă), valoarea de vârf a pulsurilor este de </w:t>
      </w:r>
      <m:oMath>
        <m:rad>
          <m:radPr>
            <m:degHide m:val="1"/>
            <m:ctrlPr>
              <w:rPr>
                <w:rFonts w:ascii="Cambria Math" w:hAnsi="Cambria Math"/>
                <w:lang w:val="ro-RO"/>
              </w:rPr>
            </m:ctrlPr>
          </m:radPr>
          <m:deg/>
          <m:e>
            <m:r>
              <m:rPr>
                <m:sty m:val="p"/>
              </m:rPr>
              <w:rPr>
                <w:rFonts w:ascii="Cambria Math" w:hAnsi="Cambria Math"/>
                <w:lang w:val="ro-RO"/>
              </w:rPr>
              <m:t>2</m:t>
            </m:r>
          </m:e>
        </m:rad>
        <m:r>
          <m:rPr>
            <m:sty m:val="p"/>
          </m:rPr>
          <w:rPr>
            <w:rFonts w:ascii="Cambria Math" w:hAnsi="Cambria Math"/>
            <w:lang w:val="ro-RO"/>
          </w:rPr>
          <m:t>∙10</m:t>
        </m:r>
        <m:r>
          <w:rPr>
            <w:rFonts w:ascii="Cambria Math" w:hAnsi="Cambria Math"/>
            <w:lang w:val="ro-RO"/>
          </w:rPr>
          <m:t>V</m:t>
        </m:r>
        <m:r>
          <m:rPr>
            <m:sty m:val="p"/>
          </m:rPr>
          <w:rPr>
            <w:rFonts w:ascii="Cambria Math" w:hAnsi="Cambria Math"/>
            <w:lang w:val="ro-RO"/>
          </w:rPr>
          <m:t>=14,1</m:t>
        </m:r>
        <m:r>
          <w:rPr>
            <w:rFonts w:ascii="Cambria Math" w:hAnsi="Cambria Math"/>
            <w:lang w:val="ro-RO"/>
          </w:rPr>
          <m:t>V</m:t>
        </m:r>
      </m:oMath>
      <w:r w:rsidRPr="00F60C9E">
        <w:rPr>
          <w:lang w:val="ro-RO"/>
        </w:rPr>
        <w:t>, neglijându-se căderile pe diode. Prin filtrare capacitivă, tensiunea în gol la ieșirea redresorului va fi, deci, de cca. 14V.</w:t>
      </w:r>
    </w:p>
    <w:p w:rsidR="009D3054" w:rsidRPr="00F60C9E" w:rsidRDefault="009D3054" w:rsidP="009D3054">
      <w:pPr>
        <w:pStyle w:val="Heading3"/>
      </w:pPr>
      <w:bookmarkStart w:id="14" w:name="_Toc525059508"/>
      <w:r w:rsidRPr="00F60C9E">
        <w:t xml:space="preserve">Determinarea </w:t>
      </w:r>
      <w:r>
        <w:t>parametrilor electrici</w:t>
      </w:r>
      <w:bookmarkEnd w:id="14"/>
    </w:p>
    <w:p w:rsidR="009D3054" w:rsidRPr="00F60C9E" w:rsidRDefault="009D3054" w:rsidP="009D3054">
      <w:pPr>
        <w:ind w:firstLine="720"/>
        <w:jc w:val="both"/>
        <w:rPr>
          <w:lang w:val="ro-RO"/>
        </w:rPr>
      </w:pPr>
      <w:r w:rsidRPr="00F60C9E">
        <w:rPr>
          <w:lang w:val="ro-RO"/>
        </w:rPr>
        <w:t>Deoarece după filtrul de netezire se va utiliza un stabilizator, nu este necesară obținerea unei tensiuni de riplu foarte mici, prin urmare se consideră valoarea riplului: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359"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Rpl</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0</m:t>
                    </m:r>
                  </m:sub>
                </m:sSub>
                <m:r>
                  <w:rPr>
                    <w:rFonts w:ascii="Cambria Math" w:eastAsiaTheme="minorHAnsi" w:hAnsi="Cambria Math" w:cstheme="minorBidi"/>
                    <w:lang w:val="ro-RO" w:eastAsia="en-US"/>
                  </w:rPr>
                  <m:t>/6</m:t>
                </m:r>
              </m:oMath>
            </m:oMathPara>
          </w:p>
        </w:tc>
        <w:tc>
          <w:tcPr>
            <w:tcW w:w="709" w:type="dxa"/>
            <w:vAlign w:val="center"/>
          </w:tcPr>
          <w:p w:rsidR="009D3054" w:rsidRPr="00F60C9E" w:rsidRDefault="009D3054" w:rsidP="00444497">
            <w:pPr>
              <w:jc w:val="right"/>
              <w:rPr>
                <w:lang w:val="ro-RO"/>
              </w:rPr>
            </w:pPr>
            <w:r w:rsidRPr="00F60C9E">
              <w:rPr>
                <w:lang w:val="ro-RO"/>
              </w:rPr>
              <w:t>(1.2</w:t>
            </w:r>
            <w:r w:rsidR="00807196">
              <w:rPr>
                <w:lang w:val="ro-RO"/>
              </w:rPr>
              <w:t>3</w:t>
            </w:r>
            <w:r w:rsidRPr="00F60C9E">
              <w:rPr>
                <w:lang w:val="ro-RO"/>
              </w:rPr>
              <w:t>)</w:t>
            </w:r>
          </w:p>
        </w:tc>
      </w:tr>
    </w:tbl>
    <w:p w:rsidR="009D3054" w:rsidRPr="00F60C9E" w:rsidRDefault="009D3054" w:rsidP="009D3054">
      <w:pPr>
        <w:ind w:firstLine="720"/>
        <w:jc w:val="both"/>
        <w:rPr>
          <w:lang w:val="ro-RO"/>
        </w:rPr>
      </w:pPr>
      <w:r w:rsidRPr="00F60C9E">
        <w:rPr>
          <w:lang w:val="ro-RO"/>
        </w:rPr>
        <w:t xml:space="preserve">Rezultă că valoarea de vârf a tensiunii redresate va fi: </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359"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red</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Rpl</m:t>
                    </m:r>
                  </m:sub>
                </m:sSub>
              </m:oMath>
            </m:oMathPara>
          </w:p>
        </w:tc>
        <w:tc>
          <w:tcPr>
            <w:tcW w:w="709" w:type="dxa"/>
            <w:vAlign w:val="center"/>
          </w:tcPr>
          <w:p w:rsidR="009D3054" w:rsidRPr="00F60C9E" w:rsidRDefault="009D3054" w:rsidP="00444497">
            <w:pPr>
              <w:jc w:val="right"/>
              <w:rPr>
                <w:lang w:val="ro-RO"/>
              </w:rPr>
            </w:pPr>
            <w:r w:rsidRPr="00F60C9E">
              <w:rPr>
                <w:lang w:val="ro-RO"/>
              </w:rPr>
              <w:t>(1.</w:t>
            </w:r>
            <w:r w:rsidR="00807196">
              <w:rPr>
                <w:lang w:val="ro-RO"/>
              </w:rPr>
              <w:t>24</w:t>
            </w:r>
            <w:r w:rsidRPr="00F60C9E">
              <w:rPr>
                <w:lang w:val="ro-RO"/>
              </w:rPr>
              <w:t>)</w:t>
            </w:r>
          </w:p>
        </w:tc>
      </w:tr>
    </w:tbl>
    <w:p w:rsidR="009D3054" w:rsidRPr="00F60C9E" w:rsidRDefault="009D3054" w:rsidP="009D3054">
      <w:pPr>
        <w:ind w:firstLine="720"/>
        <w:jc w:val="both"/>
        <w:rPr>
          <w:lang w:val="ro-RO"/>
        </w:rPr>
      </w:pPr>
      <w:r w:rsidRPr="00F60C9E">
        <w:rPr>
          <w:lang w:val="ro-RO"/>
        </w:rPr>
        <w:t>Tensiunea redresată va trebui însă să fie mai mare, datorită pierderii de tensiune pe diodele punții redresoare. Tensiunea de conducție a unei diode (U</w:t>
      </w:r>
      <w:r w:rsidRPr="00F60C9E">
        <w:rPr>
          <w:vertAlign w:val="subscript"/>
          <w:lang w:val="ro-RO"/>
        </w:rPr>
        <w:t>D</w:t>
      </w:r>
      <w:r w:rsidRPr="00F60C9E">
        <w:rPr>
          <w:lang w:val="ro-RO"/>
        </w:rPr>
        <w:t>) cu siliciu se aproximează în mod normal la o valoare de 0,6...0,7V, dar trebuie ținut cont că se apropie de 1V la curenți mari.</w:t>
      </w:r>
    </w:p>
    <w:p w:rsidR="009D3054" w:rsidRPr="00F60C9E" w:rsidRDefault="009D3054" w:rsidP="009D3054">
      <w:pPr>
        <w:ind w:firstLine="720"/>
        <w:jc w:val="both"/>
        <w:rPr>
          <w:lang w:val="ro-RO"/>
        </w:rPr>
      </w:pPr>
      <w:r w:rsidRPr="00F60C9E">
        <w:rPr>
          <w:lang w:val="ro-RO"/>
        </w:rPr>
        <w:t>Deoarece, în cazul redresării tensiunii folosind o punte redresoare, pentru fiecare semialternanță se află în conducție două diode, tensiunea efectivă în secundar va avea valoarea de vârf:</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359"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red</m:t>
                        </m:r>
                      </m:sub>
                    </m:sSub>
                  </m:num>
                  <m:den>
                    <m:rad>
                      <m:radPr>
                        <m:degHide m:val="1"/>
                        <m:ctrlPr>
                          <w:rPr>
                            <w:rFonts w:ascii="Cambria Math" w:eastAsiaTheme="minorHAnsi" w:hAnsi="Cambria Math" w:cstheme="minorBidi"/>
                            <w:i/>
                            <w:lang w:val="ro-RO" w:eastAsia="en-US"/>
                          </w:rPr>
                        </m:ctrlPr>
                      </m:radPr>
                      <m:deg/>
                      <m:e>
                        <m:r>
                          <w:rPr>
                            <w:rFonts w:ascii="Cambria Math" w:eastAsiaTheme="minorHAnsi" w:hAnsi="Cambria Math" w:cstheme="minorBidi"/>
                            <w:lang w:val="ro-RO" w:eastAsia="en-US"/>
                          </w:rPr>
                          <m:t>2</m:t>
                        </m:r>
                      </m:e>
                    </m:rad>
                  </m:den>
                </m:f>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C</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Rpl</m:t>
                        </m:r>
                      </m:sub>
                    </m:sSub>
                    <m:r>
                      <w:rPr>
                        <w:rFonts w:ascii="Cambria Math" w:eastAsiaTheme="minorHAnsi" w:hAnsi="Cambria Math" w:cstheme="minorBidi"/>
                        <w:lang w:val="ro-RO" w:eastAsia="en-US"/>
                      </w:rPr>
                      <m:t>+2</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D</m:t>
                        </m:r>
                      </m:sub>
                    </m:sSub>
                  </m:num>
                  <m:den>
                    <m:rad>
                      <m:radPr>
                        <m:degHide m:val="1"/>
                        <m:ctrlPr>
                          <w:rPr>
                            <w:rFonts w:ascii="Cambria Math" w:eastAsiaTheme="minorHAnsi" w:hAnsi="Cambria Math" w:cstheme="minorBidi"/>
                            <w:i/>
                            <w:lang w:val="ro-RO" w:eastAsia="en-US"/>
                          </w:rPr>
                        </m:ctrlPr>
                      </m:radPr>
                      <m:deg/>
                      <m:e>
                        <m:r>
                          <w:rPr>
                            <w:rFonts w:ascii="Cambria Math" w:eastAsiaTheme="minorHAnsi" w:hAnsi="Cambria Math" w:cstheme="minorBidi"/>
                            <w:lang w:val="ro-RO" w:eastAsia="en-US"/>
                          </w:rPr>
                          <m:t>2</m:t>
                        </m:r>
                      </m:e>
                    </m:rad>
                  </m:den>
                </m:f>
              </m:oMath>
            </m:oMathPara>
          </w:p>
        </w:tc>
        <w:tc>
          <w:tcPr>
            <w:tcW w:w="709" w:type="dxa"/>
            <w:vAlign w:val="center"/>
          </w:tcPr>
          <w:p w:rsidR="009D3054" w:rsidRPr="00F60C9E" w:rsidRDefault="009D3054" w:rsidP="00444497">
            <w:pPr>
              <w:jc w:val="right"/>
              <w:rPr>
                <w:lang w:val="ro-RO"/>
              </w:rPr>
            </w:pPr>
            <w:r w:rsidRPr="00F60C9E">
              <w:rPr>
                <w:lang w:val="ro-RO"/>
              </w:rPr>
              <w:t>(1.</w:t>
            </w:r>
            <w:r w:rsidR="00807196">
              <w:rPr>
                <w:lang w:val="ro-RO"/>
              </w:rPr>
              <w:t>25</w:t>
            </w:r>
            <w:r w:rsidRPr="00F60C9E">
              <w:rPr>
                <w:lang w:val="ro-RO"/>
              </w:rPr>
              <w:t>)</w:t>
            </w:r>
          </w:p>
        </w:tc>
      </w:tr>
    </w:tbl>
    <w:p w:rsidR="009D3054" w:rsidRDefault="009D3054" w:rsidP="009D3054">
      <w:pPr>
        <w:ind w:firstLine="720"/>
        <w:jc w:val="both"/>
        <w:rPr>
          <w:lang w:val="ro-RO"/>
        </w:rPr>
      </w:pPr>
      <w:r>
        <w:rPr>
          <w:lang w:val="ro-RO"/>
        </w:rPr>
        <w:t>Curentul de s</w:t>
      </w:r>
      <w:r w:rsidRPr="009D3054">
        <w:rPr>
          <w:lang w:val="ro-RO"/>
        </w:rPr>
        <w:t>arcin</w:t>
      </w:r>
      <w:r w:rsidR="00E45EDD">
        <w:rPr>
          <w:lang w:val="ro-RO"/>
        </w:rPr>
        <w:t>ă</w:t>
      </w:r>
      <w:r w:rsidRPr="009D3054">
        <w:rPr>
          <w:lang w:val="ro-RO"/>
        </w:rPr>
        <w:t xml:space="preserve"> </w:t>
      </w:r>
      <w:r>
        <w:rPr>
          <w:lang w:val="ro-RO"/>
        </w:rPr>
        <w:t>I</w:t>
      </w:r>
      <w:r w:rsidRPr="009D3054">
        <w:rPr>
          <w:vertAlign w:val="subscript"/>
          <w:lang w:val="ro-RO"/>
        </w:rPr>
        <w:t>L</w:t>
      </w:r>
      <w:r>
        <w:rPr>
          <w:lang w:val="ro-RO"/>
        </w:rPr>
        <w:t>,</w:t>
      </w:r>
      <w:r w:rsidRPr="009D3054">
        <w:rPr>
          <w:lang w:val="ro-RO"/>
        </w:rPr>
        <w:t xml:space="preserve"> </w:t>
      </w:r>
      <w:r>
        <w:rPr>
          <w:lang w:val="ro-RO"/>
        </w:rPr>
        <w:t xml:space="preserve">menționat în Figura </w:t>
      </w:r>
      <w:r w:rsidR="00807196">
        <w:rPr>
          <w:lang w:val="ro-RO"/>
        </w:rPr>
        <w:t>6</w:t>
      </w:r>
      <w:r>
        <w:rPr>
          <w:lang w:val="ro-RO"/>
        </w:rPr>
        <w:t>,</w:t>
      </w:r>
      <w:r w:rsidR="00AE0CB7">
        <w:rPr>
          <w:lang w:val="ro-RO"/>
        </w:rPr>
        <w:t xml:space="preserve"> este curentul care va intra în stabilizator, prin urmare este format din suma dintre curentul maxim absorbit de dioda Zener </w:t>
      </w:r>
      <w:r w:rsidR="00AE0CB7" w:rsidRPr="00F60C9E">
        <w:rPr>
          <w:lang w:val="ro-RO"/>
        </w:rPr>
        <w:t>(I</w:t>
      </w:r>
      <w:r w:rsidR="00AE0CB7" w:rsidRPr="00F60C9E">
        <w:rPr>
          <w:vertAlign w:val="subscript"/>
          <w:lang w:val="ro-RO"/>
        </w:rPr>
        <w:t xml:space="preserve">Z </w:t>
      </w:r>
      <w:proofErr w:type="spellStart"/>
      <w:r w:rsidR="00AE0CB7" w:rsidRPr="00F60C9E">
        <w:rPr>
          <w:vertAlign w:val="subscript"/>
          <w:lang w:val="ro-RO"/>
        </w:rPr>
        <w:t>max</w:t>
      </w:r>
      <w:proofErr w:type="spellEnd"/>
      <w:r w:rsidR="00AE0CB7" w:rsidRPr="00F60C9E">
        <w:rPr>
          <w:lang w:val="ro-RO"/>
        </w:rPr>
        <w:t>)</w:t>
      </w:r>
      <w:r w:rsidR="00AE0CB7">
        <w:rPr>
          <w:lang w:val="ro-RO"/>
        </w:rPr>
        <w:t>, curentul de bază al elementului regulator serie (</w:t>
      </w:r>
      <w:r w:rsidR="00AE0CB7" w:rsidRPr="00F60C9E">
        <w:rPr>
          <w:lang w:val="ro-RO"/>
        </w:rPr>
        <w:t>I</w:t>
      </w:r>
      <w:r w:rsidR="00AE0CB7" w:rsidRPr="00F60C9E">
        <w:rPr>
          <w:vertAlign w:val="subscript"/>
          <w:lang w:val="ro-RO"/>
        </w:rPr>
        <w:t>B ERS</w:t>
      </w:r>
      <w:r w:rsidR="000E24DC">
        <w:rPr>
          <w:lang w:val="ro-RO"/>
        </w:rPr>
        <w:t>)</w:t>
      </w:r>
      <w:r w:rsidR="00E45EDD">
        <w:rPr>
          <w:lang w:val="ro-RO"/>
        </w:rPr>
        <w:t>, curentul prin divizorul de tensiune (I</w:t>
      </w:r>
      <w:r w:rsidR="00E45EDD">
        <w:rPr>
          <w:vertAlign w:val="subscript"/>
          <w:lang w:val="ro-RO"/>
        </w:rPr>
        <w:t>D</w:t>
      </w:r>
      <w:r w:rsidR="00E45EDD">
        <w:rPr>
          <w:lang w:val="ro-RO"/>
        </w:rPr>
        <w:t>)</w:t>
      </w:r>
      <w:r w:rsidR="008D72EB">
        <w:rPr>
          <w:lang w:val="ro-RO"/>
        </w:rPr>
        <w:t xml:space="preserve"> și curentul de ieșire (I</w:t>
      </w:r>
      <w:r w:rsidR="008D72EB">
        <w:rPr>
          <w:vertAlign w:val="subscript"/>
          <w:lang w:val="ro-RO"/>
        </w:rPr>
        <w:t>0</w:t>
      </w:r>
      <w:r w:rsidR="008D72EB">
        <w:rPr>
          <w:lang w:val="ro-RO"/>
        </w:rPr>
        <w:t>), adică:</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8D72EB" w:rsidRPr="00F60C9E" w:rsidTr="00444497">
        <w:tc>
          <w:tcPr>
            <w:tcW w:w="8359" w:type="dxa"/>
            <w:vAlign w:val="center"/>
          </w:tcPr>
          <w:p w:rsidR="008D72EB"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L</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Z max</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B ERS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D</m:t>
                        </m:r>
                      </m:sub>
                    </m:sSub>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0</m:t>
                    </m:r>
                  </m:sub>
                </m:sSub>
              </m:oMath>
            </m:oMathPara>
          </w:p>
        </w:tc>
        <w:tc>
          <w:tcPr>
            <w:tcW w:w="709" w:type="dxa"/>
            <w:vAlign w:val="center"/>
          </w:tcPr>
          <w:p w:rsidR="008D72EB" w:rsidRPr="00F60C9E" w:rsidRDefault="008D72EB" w:rsidP="00444497">
            <w:pPr>
              <w:jc w:val="right"/>
              <w:rPr>
                <w:lang w:val="ro-RO"/>
              </w:rPr>
            </w:pPr>
            <w:r w:rsidRPr="00F60C9E">
              <w:rPr>
                <w:lang w:val="ro-RO"/>
              </w:rPr>
              <w:t>(1.</w:t>
            </w:r>
            <w:r w:rsidR="00807196">
              <w:rPr>
                <w:lang w:val="ro-RO"/>
              </w:rPr>
              <w:t>26</w:t>
            </w:r>
            <w:r w:rsidRPr="00F60C9E">
              <w:rPr>
                <w:lang w:val="ro-RO"/>
              </w:rPr>
              <w:t>)</w:t>
            </w:r>
          </w:p>
        </w:tc>
      </w:tr>
    </w:tbl>
    <w:p w:rsidR="009D3054" w:rsidRPr="00F60C9E" w:rsidRDefault="009D3054" w:rsidP="009D3054">
      <w:pPr>
        <w:pStyle w:val="Heading3"/>
      </w:pPr>
      <w:bookmarkStart w:id="15" w:name="_Toc525059509"/>
      <w:r w:rsidRPr="00F60C9E">
        <w:t>Dimensionarea punții redresoare</w:t>
      </w:r>
      <w:bookmarkEnd w:id="15"/>
    </w:p>
    <w:p w:rsidR="009D3054" w:rsidRPr="00F60C9E" w:rsidRDefault="009D3054" w:rsidP="009D3054">
      <w:pPr>
        <w:ind w:firstLine="720"/>
        <w:jc w:val="both"/>
        <w:rPr>
          <w:lang w:val="ro-RO"/>
        </w:rPr>
      </w:pPr>
      <w:r w:rsidRPr="00F60C9E">
        <w:rPr>
          <w:lang w:val="ro-RO"/>
        </w:rPr>
        <w:t>Puntea redresoare conține patru diode identice. Se poate opta pentru utilizarea lor ca și componente electronice distincte sau pentru o punte redresoare monobloc.</w:t>
      </w:r>
    </w:p>
    <w:p w:rsidR="009D3054" w:rsidRPr="00F60C9E" w:rsidRDefault="00172A2B" w:rsidP="009D3054">
      <w:pPr>
        <w:ind w:firstLine="720"/>
        <w:jc w:val="both"/>
        <w:rPr>
          <w:lang w:val="ro-RO"/>
        </w:rPr>
      </w:pPr>
      <w:r>
        <w:rPr>
          <w:lang w:val="ro-RO"/>
        </w:rPr>
        <w:t>Puntea redresoare trebuie aleasă</w:t>
      </w:r>
      <w:r w:rsidR="009D3054" w:rsidRPr="00F60C9E">
        <w:rPr>
          <w:lang w:val="ro-RO"/>
        </w:rPr>
        <w:t xml:space="preserve"> în funcție de doi parametri: </w:t>
      </w:r>
    </w:p>
    <w:p w:rsidR="009D3054" w:rsidRPr="00F60C9E" w:rsidRDefault="009D3054" w:rsidP="009D3054">
      <w:pPr>
        <w:pStyle w:val="ListParagraph"/>
        <w:numPr>
          <w:ilvl w:val="0"/>
          <w:numId w:val="36"/>
        </w:numPr>
        <w:ind w:left="1418" w:hanging="338"/>
        <w:jc w:val="both"/>
        <w:rPr>
          <w:lang w:val="ro-RO"/>
        </w:rPr>
      </w:pPr>
      <w:r w:rsidRPr="00F60C9E">
        <w:rPr>
          <w:lang w:val="ro-RO"/>
        </w:rPr>
        <w:t>Intensitatea maximă a curentului suportat de diodă (notat de obicei cu I</w:t>
      </w:r>
      <w:r w:rsidRPr="00F60C9E">
        <w:rPr>
          <w:vertAlign w:val="subscript"/>
          <w:lang w:val="ro-RO"/>
        </w:rPr>
        <w:t>O</w:t>
      </w:r>
      <w:r w:rsidRPr="00F60C9E">
        <w:rPr>
          <w:lang w:val="ro-RO"/>
        </w:rPr>
        <w:t xml:space="preserve"> în foile de catalog) ce trebuie să fie mai mare decât I</w:t>
      </w:r>
      <w:r w:rsidR="00172A2B">
        <w:rPr>
          <w:vertAlign w:val="subscript"/>
          <w:lang w:val="ro-RO"/>
        </w:rPr>
        <w:t>L</w:t>
      </w:r>
      <w:r w:rsidRPr="00F60C9E">
        <w:rPr>
          <w:lang w:val="ro-RO"/>
        </w:rPr>
        <w:t>.</w:t>
      </w:r>
    </w:p>
    <w:p w:rsidR="009D3054" w:rsidRPr="00F60C9E" w:rsidRDefault="009D3054" w:rsidP="009D3054">
      <w:pPr>
        <w:pStyle w:val="ListParagraph"/>
        <w:numPr>
          <w:ilvl w:val="0"/>
          <w:numId w:val="36"/>
        </w:numPr>
        <w:ind w:left="1418" w:hanging="338"/>
        <w:jc w:val="both"/>
        <w:rPr>
          <w:lang w:val="ro-RO"/>
        </w:rPr>
      </w:pPr>
      <w:r w:rsidRPr="00F60C9E">
        <w:rPr>
          <w:lang w:val="ro-RO"/>
        </w:rPr>
        <w:t>Tensiunea inversă maximă (notată de obicei cu V</w:t>
      </w:r>
      <w:r w:rsidRPr="00F60C9E">
        <w:rPr>
          <w:vertAlign w:val="subscript"/>
          <w:lang w:val="ro-RO"/>
        </w:rPr>
        <w:t>R</w:t>
      </w:r>
      <w:r w:rsidRPr="00F60C9E">
        <w:rPr>
          <w:lang w:val="ro-RO"/>
        </w:rPr>
        <w:t>, V</w:t>
      </w:r>
      <w:r w:rsidRPr="00F60C9E">
        <w:rPr>
          <w:vertAlign w:val="subscript"/>
          <w:lang w:val="ro-RO"/>
        </w:rPr>
        <w:t>RWM</w:t>
      </w:r>
      <w:r w:rsidRPr="00F60C9E">
        <w:rPr>
          <w:lang w:val="ro-RO"/>
        </w:rPr>
        <w:t xml:space="preserve"> sau V</w:t>
      </w:r>
      <w:r w:rsidRPr="00F60C9E">
        <w:rPr>
          <w:vertAlign w:val="subscript"/>
          <w:lang w:val="ro-RO"/>
        </w:rPr>
        <w:t>RRM</w:t>
      </w:r>
      <w:r w:rsidRPr="00F60C9E">
        <w:rPr>
          <w:lang w:val="ro-RO"/>
        </w:rPr>
        <w:t xml:space="preserve"> în foile de catalog) suportată de diodă, ce trebuie să fie mai mare decât U</w:t>
      </w:r>
      <w:r w:rsidRPr="00F60C9E">
        <w:rPr>
          <w:vertAlign w:val="subscript"/>
          <w:lang w:val="ro-RO"/>
        </w:rPr>
        <w:t>S</w:t>
      </w:r>
      <w:r w:rsidRPr="00F60C9E">
        <w:rPr>
          <w:lang w:val="ro-RO"/>
        </w:rPr>
        <w:t>.</w:t>
      </w:r>
    </w:p>
    <w:p w:rsidR="009D3054" w:rsidRPr="00F60C9E" w:rsidRDefault="009D3054" w:rsidP="009D3054">
      <w:pPr>
        <w:pStyle w:val="Heading3"/>
      </w:pPr>
      <w:bookmarkStart w:id="16" w:name="_Toc525059510"/>
      <w:r w:rsidRPr="00F60C9E">
        <w:t>Dimensionarea filtrului de netezire</w:t>
      </w:r>
      <w:bookmarkEnd w:id="16"/>
    </w:p>
    <w:p w:rsidR="009D3054" w:rsidRPr="00F60C9E" w:rsidRDefault="009D3054" w:rsidP="009D3054">
      <w:pPr>
        <w:ind w:firstLine="720"/>
        <w:jc w:val="both"/>
        <w:rPr>
          <w:lang w:val="ro-RO"/>
        </w:rPr>
      </w:pPr>
      <w:r w:rsidRPr="00F60C9E">
        <w:rPr>
          <w:lang w:val="ro-RO"/>
        </w:rPr>
        <w:t>Condensatorul utilizat în filtrul de netezire este unul de tip electrolitic.</w:t>
      </w:r>
    </w:p>
    <w:p w:rsidR="009D3054" w:rsidRPr="00F60C9E" w:rsidRDefault="009D3054" w:rsidP="009D3054">
      <w:pPr>
        <w:ind w:firstLine="720"/>
        <w:jc w:val="both"/>
        <w:rPr>
          <w:lang w:val="ro-RO"/>
        </w:rPr>
      </w:pPr>
      <w:r w:rsidRPr="00F60C9E">
        <w:rPr>
          <w:lang w:val="ro-RO"/>
        </w:rPr>
        <w:lastRenderedPageBreak/>
        <w:t>Pentru ca în timp de o semiperioadă (</w:t>
      </w:r>
      <w:proofErr w:type="spellStart"/>
      <w:r w:rsidRPr="00F60C9E">
        <w:rPr>
          <w:lang w:val="ro-RO"/>
        </w:rPr>
        <w:t>Δt</w:t>
      </w:r>
      <w:proofErr w:type="spellEnd"/>
      <w:r w:rsidRPr="00F60C9E">
        <w:rPr>
          <w:lang w:val="ro-RO"/>
        </w:rPr>
        <w:t xml:space="preserve"> = 10ms) acesta să se încarce/descarce cu ΔU = </w:t>
      </w:r>
      <w:proofErr w:type="spellStart"/>
      <w:r w:rsidRPr="00F60C9E">
        <w:rPr>
          <w:lang w:val="ro-RO"/>
        </w:rPr>
        <w:t>U</w:t>
      </w:r>
      <w:r w:rsidRPr="00F60C9E">
        <w:rPr>
          <w:vertAlign w:val="subscript"/>
          <w:lang w:val="ro-RO"/>
        </w:rPr>
        <w:t>Rpl</w:t>
      </w:r>
      <w:proofErr w:type="spellEnd"/>
      <w:r w:rsidRPr="00F60C9E">
        <w:rPr>
          <w:lang w:val="ro-RO"/>
        </w:rPr>
        <w:t xml:space="preserve"> sub un curent I</w:t>
      </w:r>
      <w:r w:rsidR="00172A2B">
        <w:rPr>
          <w:vertAlign w:val="subscript"/>
          <w:lang w:val="ro-RO"/>
        </w:rPr>
        <w:t>L</w:t>
      </w:r>
      <w:r w:rsidRPr="00F60C9E">
        <w:rPr>
          <w:lang w:val="ro-RO"/>
        </w:rPr>
        <w:t>, capacitatea lui trebuie să aibă valoarea:</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359"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C</m:t>
                    </m:r>
                  </m:e>
                  <m:sub>
                    <m:r>
                      <w:rPr>
                        <w:rFonts w:ascii="Cambria Math" w:eastAsiaTheme="minorHAnsi" w:hAnsi="Cambria Math" w:cstheme="minorBidi"/>
                        <w:lang w:val="ro-RO" w:eastAsia="en-US"/>
                      </w:rPr>
                      <m:t>1</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∆Q</m:t>
                    </m:r>
                  </m:num>
                  <m:den>
                    <m:r>
                      <w:rPr>
                        <w:rFonts w:ascii="Cambria Math" w:eastAsiaTheme="minorHAnsi" w:hAnsi="Cambria Math" w:cstheme="minorBidi"/>
                        <w:lang w:val="ro-RO" w:eastAsia="en-US"/>
                      </w:rPr>
                      <m:t>∆U</m:t>
                    </m:r>
                  </m:den>
                </m:f>
                <m:r>
                  <w:rPr>
                    <w:rFonts w:ascii="Cambria Math" w:eastAsiaTheme="minorEastAsia" w:hAnsi="Cambria Math" w:cstheme="minorBidi"/>
                    <w:lang w:val="ro-RO" w:eastAsia="en-US"/>
                  </w:rPr>
                  <m:t>=</m:t>
                </m:r>
                <m:f>
                  <m:fPr>
                    <m:ctrlPr>
                      <w:rPr>
                        <w:rFonts w:ascii="Cambria Math" w:eastAsiaTheme="minorEastAsia" w:hAnsi="Cambria Math" w:cstheme="minorBidi"/>
                        <w:i/>
                        <w:lang w:val="ro-RO" w:eastAsia="en-US"/>
                      </w:rPr>
                    </m:ctrlPr>
                  </m:fPr>
                  <m:num>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I</m:t>
                        </m:r>
                      </m:e>
                      <m:sub>
                        <m:r>
                          <w:rPr>
                            <w:rFonts w:ascii="Cambria Math" w:eastAsiaTheme="minorEastAsia" w:hAnsi="Cambria Math" w:cstheme="minorBidi"/>
                            <w:lang w:val="ro-RO" w:eastAsia="en-US"/>
                          </w:rPr>
                          <m:t>L</m:t>
                        </m:r>
                      </m:sub>
                    </m:sSub>
                    <m:r>
                      <w:rPr>
                        <w:rFonts w:ascii="Cambria Math" w:eastAsiaTheme="minorEastAsia" w:hAnsi="Cambria Math" w:cstheme="minorBidi"/>
                        <w:lang w:val="ro-RO" w:eastAsia="en-US"/>
                      </w:rPr>
                      <m:t>∙∆t</m:t>
                    </m:r>
                  </m:num>
                  <m:den>
                    <m:sSub>
                      <m:sSubPr>
                        <m:ctrlPr>
                          <w:rPr>
                            <w:rFonts w:ascii="Cambria Math" w:eastAsiaTheme="minorEastAsia" w:hAnsi="Cambria Math" w:cstheme="minorBidi"/>
                            <w:i/>
                            <w:lang w:val="ro-RO" w:eastAsia="en-US"/>
                          </w:rPr>
                        </m:ctrlPr>
                      </m:sSubPr>
                      <m:e>
                        <m:r>
                          <w:rPr>
                            <w:rFonts w:ascii="Cambria Math" w:eastAsiaTheme="minorEastAsia" w:hAnsi="Cambria Math" w:cstheme="minorBidi"/>
                            <w:lang w:val="ro-RO" w:eastAsia="en-US"/>
                          </w:rPr>
                          <m:t>U</m:t>
                        </m:r>
                      </m:e>
                      <m:sub>
                        <m:r>
                          <w:rPr>
                            <w:rFonts w:ascii="Cambria Math" w:eastAsiaTheme="minorEastAsia" w:hAnsi="Cambria Math" w:cstheme="minorBidi"/>
                            <w:lang w:val="ro-RO" w:eastAsia="en-US"/>
                          </w:rPr>
                          <m:t>Rpl</m:t>
                        </m:r>
                      </m:sub>
                    </m:sSub>
                  </m:den>
                </m:f>
                <m:r>
                  <w:rPr>
                    <w:rFonts w:ascii="Cambria Math" w:eastAsiaTheme="minorEastAsia" w:hAnsi="Cambria Math" w:cstheme="minorBidi"/>
                    <w:lang w:val="ro-RO" w:eastAsia="en-US"/>
                  </w:rPr>
                  <m:t xml:space="preserve">  </m:t>
                </m:r>
                <m:d>
                  <m:dPr>
                    <m:begChr m:val="["/>
                    <m:endChr m:val="]"/>
                    <m:ctrlPr>
                      <w:rPr>
                        <w:rFonts w:ascii="Cambria Math" w:eastAsiaTheme="minorEastAsia" w:hAnsi="Cambria Math" w:cstheme="minorBidi"/>
                        <w:i/>
                        <w:lang w:val="ro-RO" w:eastAsia="en-US"/>
                      </w:rPr>
                    </m:ctrlPr>
                  </m:dPr>
                  <m:e>
                    <m:r>
                      <w:rPr>
                        <w:rFonts w:ascii="Cambria Math" w:eastAsiaTheme="minorEastAsia" w:hAnsi="Cambria Math" w:cstheme="minorBidi"/>
                        <w:lang w:val="ro-RO" w:eastAsia="en-US"/>
                      </w:rPr>
                      <m:t>F</m:t>
                    </m:r>
                  </m:e>
                </m:d>
              </m:oMath>
            </m:oMathPara>
          </w:p>
        </w:tc>
        <w:tc>
          <w:tcPr>
            <w:tcW w:w="709" w:type="dxa"/>
            <w:vAlign w:val="center"/>
          </w:tcPr>
          <w:p w:rsidR="009D3054" w:rsidRPr="00F60C9E" w:rsidRDefault="009D3054" w:rsidP="00444497">
            <w:pPr>
              <w:jc w:val="right"/>
              <w:rPr>
                <w:lang w:val="ro-RO"/>
              </w:rPr>
            </w:pPr>
            <w:r w:rsidRPr="00F60C9E">
              <w:rPr>
                <w:lang w:val="ro-RO"/>
              </w:rPr>
              <w:t>(1.</w:t>
            </w:r>
            <w:r w:rsidR="0035081F">
              <w:rPr>
                <w:lang w:val="ro-RO"/>
              </w:rPr>
              <w:t>27</w:t>
            </w:r>
            <w:r w:rsidRPr="00F60C9E">
              <w:rPr>
                <w:lang w:val="ro-RO"/>
              </w:rPr>
              <w:t>)</w:t>
            </w:r>
          </w:p>
        </w:tc>
      </w:tr>
    </w:tbl>
    <w:p w:rsidR="009D3054" w:rsidRPr="00F60C9E" w:rsidRDefault="009D3054" w:rsidP="009D3054">
      <w:pPr>
        <w:ind w:firstLine="720"/>
        <w:jc w:val="both"/>
        <w:rPr>
          <w:lang w:val="ro-RO"/>
        </w:rPr>
      </w:pPr>
      <w:r w:rsidRPr="00F60C9E">
        <w:rPr>
          <w:lang w:val="ro-RO"/>
        </w:rPr>
        <w:t>Valoarea capacității condensatorului se va alege din domeniul de toleranță de ±20%, corespunzător seriei de valori E24.</w:t>
      </w:r>
    </w:p>
    <w:p w:rsidR="009D3054" w:rsidRPr="00F60C9E" w:rsidRDefault="009D3054" w:rsidP="009D3054">
      <w:pPr>
        <w:ind w:firstLine="720"/>
        <w:jc w:val="both"/>
        <w:rPr>
          <w:lang w:val="ro-RO"/>
        </w:rPr>
      </w:pPr>
      <w:r w:rsidRPr="00F60C9E">
        <w:rPr>
          <w:lang w:val="ro-RO"/>
        </w:rPr>
        <w:t xml:space="preserve">Un alt parametru important este tensiunea maximă pe care trebuie să o suporte condensatorul, iar în acest caz trebuie să fie mai mare decât </w:t>
      </w:r>
      <w:proofErr w:type="spellStart"/>
      <w:r w:rsidRPr="00F60C9E">
        <w:rPr>
          <w:lang w:val="ro-RO"/>
        </w:rPr>
        <w:t>U</w:t>
      </w:r>
      <w:r w:rsidRPr="00F60C9E">
        <w:rPr>
          <w:vertAlign w:val="subscript"/>
          <w:lang w:val="ro-RO"/>
        </w:rPr>
        <w:t>red</w:t>
      </w:r>
      <w:proofErr w:type="spellEnd"/>
      <w:r w:rsidRPr="00F60C9E">
        <w:rPr>
          <w:lang w:val="ro-RO"/>
        </w:rPr>
        <w:t>. Se va alege, căutând foi de catalog pentru condensatoare, o valoare standard și pentru tensiunea maximă.</w:t>
      </w:r>
    </w:p>
    <w:p w:rsidR="009D3054" w:rsidRPr="00F60C9E" w:rsidRDefault="009D3054" w:rsidP="009D3054">
      <w:pPr>
        <w:pStyle w:val="Heading2"/>
      </w:pPr>
      <w:bookmarkStart w:id="17" w:name="_Toc525059511"/>
      <w:r w:rsidRPr="00F60C9E">
        <w:t>Transformatorul</w:t>
      </w:r>
      <w:bookmarkEnd w:id="17"/>
    </w:p>
    <w:p w:rsidR="009D3054" w:rsidRPr="00F60C9E" w:rsidRDefault="009D3054" w:rsidP="009D3054">
      <w:pPr>
        <w:ind w:firstLine="720"/>
        <w:jc w:val="both"/>
        <w:rPr>
          <w:lang w:val="ro-RO"/>
        </w:rPr>
      </w:pPr>
      <w:r w:rsidRPr="00F60C9E">
        <w:rPr>
          <w:lang w:val="ro-RO"/>
        </w:rPr>
        <w:t>Transformatorul se compune dintr-un miez (cadru) din ferosiliciu ce realizează un circuit magnetic închis, format din tole izolate între ele cu lac sau cu hârtie. Pe miez se bobinează două înfășurări (bobine) din sârmă de cupru. Miezul magnetic realizează un cuplaj magnetic strâns între acestea. Circuitul căruia i se aplică tensiunea de alimentare se numește primar. Al doilea circuit se numește secundar.</w:t>
      </w:r>
    </w:p>
    <w:p w:rsidR="009D3054" w:rsidRPr="00F60C9E" w:rsidRDefault="009D3054" w:rsidP="009D3054">
      <w:pPr>
        <w:ind w:firstLine="720"/>
        <w:jc w:val="both"/>
        <w:rPr>
          <w:lang w:val="ro-RO"/>
        </w:rPr>
      </w:pPr>
    </w:p>
    <w:p w:rsidR="009D3054" w:rsidRPr="00F60C9E" w:rsidRDefault="009D3054" w:rsidP="009D3054">
      <w:pPr>
        <w:keepNext/>
        <w:jc w:val="center"/>
        <w:rPr>
          <w:lang w:val="ro-RO"/>
        </w:rPr>
      </w:pPr>
      <w:r w:rsidRPr="00F60C9E">
        <w:rPr>
          <w:noProof/>
          <w:lang w:val="ro-RO"/>
        </w:rPr>
        <w:drawing>
          <wp:inline distT="0" distB="0" distL="0" distR="0" wp14:anchorId="1BD43419" wp14:editId="36DF63D2">
            <wp:extent cx="2415397" cy="2531337"/>
            <wp:effectExtent l="0" t="0" r="4445" b="2540"/>
            <wp:docPr id="104472" name="Picture 24" descr="http://upload.wikimedia.org/wikipedia/commons/thumb/9/94/WeldingTransformer-1.63.png/250px-WeldingTransformer-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2" name="Picture 24" descr="http://upload.wikimedia.org/wikipedia/commons/thumb/9/94/WeldingTransformer-1.63.png/250px-WeldingTransformer-1.63.png"/>
                    <pic:cNvPicPr>
                      <a:picLocks noChangeAspect="1" noChangeArrowheads="1"/>
                    </pic:cNvPicPr>
                  </pic:nvPicPr>
                  <pic:blipFill>
                    <a:blip r:embed="rId16" cstate="print"/>
                    <a:srcRect/>
                    <a:stretch>
                      <a:fillRect/>
                    </a:stretch>
                  </pic:blipFill>
                  <pic:spPr bwMode="auto">
                    <a:xfrm>
                      <a:off x="0" y="0"/>
                      <a:ext cx="2439167" cy="2556248"/>
                    </a:xfrm>
                    <a:prstGeom prst="rect">
                      <a:avLst/>
                    </a:prstGeom>
                    <a:noFill/>
                  </pic:spPr>
                </pic:pic>
              </a:graphicData>
            </a:graphic>
          </wp:inline>
        </w:drawing>
      </w:r>
    </w:p>
    <w:p w:rsidR="009D3054" w:rsidRPr="00F60C9E" w:rsidRDefault="009D3054" w:rsidP="009D3054">
      <w:pPr>
        <w:pStyle w:val="Figura"/>
      </w:pPr>
      <w:r w:rsidRPr="00F60C9E">
        <w:t xml:space="preserve">Figura </w:t>
      </w:r>
      <w:r>
        <w:rPr>
          <w:noProof/>
        </w:rPr>
        <w:fldChar w:fldCharType="begin"/>
      </w:r>
      <w:r>
        <w:rPr>
          <w:noProof/>
        </w:rPr>
        <w:instrText xml:space="preserve"> SEQ Figura_ \* ARABIC </w:instrText>
      </w:r>
      <w:r>
        <w:rPr>
          <w:noProof/>
        </w:rPr>
        <w:fldChar w:fldCharType="separate"/>
      </w:r>
      <w:r w:rsidR="003A14C8">
        <w:rPr>
          <w:noProof/>
        </w:rPr>
        <w:t>8</w:t>
      </w:r>
      <w:r>
        <w:rPr>
          <w:noProof/>
        </w:rPr>
        <w:fldChar w:fldCharType="end"/>
      </w:r>
      <w:r w:rsidRPr="00F60C9E">
        <w:t>. Transformator</w:t>
      </w:r>
    </w:p>
    <w:p w:rsidR="009D3054" w:rsidRPr="00F60C9E" w:rsidRDefault="009D3054" w:rsidP="009D3054">
      <w:pPr>
        <w:keepNext/>
        <w:jc w:val="center"/>
        <w:rPr>
          <w:lang w:val="ro-RO"/>
        </w:rPr>
      </w:pPr>
    </w:p>
    <w:p w:rsidR="009D3054" w:rsidRPr="00F60C9E" w:rsidRDefault="009D3054" w:rsidP="009D3054">
      <w:pPr>
        <w:ind w:firstLine="720"/>
        <w:jc w:val="both"/>
        <w:rPr>
          <w:lang w:val="ro-RO"/>
        </w:rPr>
      </w:pPr>
      <w:r w:rsidRPr="00F60C9E">
        <w:rPr>
          <w:lang w:val="ro-RO"/>
        </w:rPr>
        <w:t xml:space="preserve">Datele de pornire cunoscute pentru calculul transformatorului de rețea sunt: </w:t>
      </w:r>
      <m:oMath>
        <m:sSub>
          <m:sSubPr>
            <m:ctrlPr>
              <w:rPr>
                <w:rFonts w:ascii="Cambria Math" w:hAnsi="Cambria Math"/>
                <w:lang w:val="ro-RO"/>
              </w:rPr>
            </m:ctrlPr>
          </m:sSubPr>
          <m:e>
            <m:r>
              <w:rPr>
                <w:rFonts w:ascii="Cambria Math" w:hAnsi="Cambria Math"/>
                <w:lang w:val="ro-RO"/>
              </w:rPr>
              <m:t>U</m:t>
            </m:r>
          </m:e>
          <m:sub>
            <m:r>
              <w:rPr>
                <w:rFonts w:ascii="Cambria Math" w:hAnsi="Cambria Math"/>
                <w:lang w:val="ro-RO"/>
              </w:rPr>
              <m:t>P</m:t>
            </m:r>
          </m:sub>
        </m:sSub>
        <m:r>
          <m:rPr>
            <m:sty m:val="p"/>
          </m:rPr>
          <w:rPr>
            <w:rFonts w:ascii="Cambria Math" w:hAnsi="Cambria Math"/>
            <w:lang w:val="ro-RO"/>
          </w:rPr>
          <m:t>=230</m:t>
        </m:r>
        <m:r>
          <w:rPr>
            <w:rFonts w:ascii="Cambria Math" w:hAnsi="Cambria Math"/>
            <w:lang w:val="ro-RO"/>
          </w:rPr>
          <m:t>V</m:t>
        </m:r>
        <m:r>
          <m:rPr>
            <m:sty m:val="p"/>
          </m:rPr>
          <w:rPr>
            <w:rFonts w:ascii="Cambria Math" w:hAnsi="Cambria Math"/>
            <w:lang w:val="ro-RO"/>
          </w:rPr>
          <m:t xml:space="preserve">, </m:t>
        </m:r>
        <m:sSub>
          <m:sSubPr>
            <m:ctrlPr>
              <w:rPr>
                <w:rFonts w:ascii="Cambria Math" w:hAnsi="Cambria Math"/>
                <w:lang w:val="ro-RO"/>
              </w:rPr>
            </m:ctrlPr>
          </m:sSubPr>
          <m:e>
            <m:r>
              <w:rPr>
                <w:rFonts w:ascii="Cambria Math" w:hAnsi="Cambria Math"/>
                <w:lang w:val="ro-RO"/>
              </w:rPr>
              <m:t>U</m:t>
            </m:r>
          </m:e>
          <m:sub>
            <m:r>
              <w:rPr>
                <w:rFonts w:ascii="Cambria Math" w:hAnsi="Cambria Math"/>
                <w:lang w:val="ro-RO"/>
              </w:rPr>
              <m:t>S</m:t>
            </m:r>
          </m:sub>
        </m:sSub>
        <m:r>
          <m:rPr>
            <m:sty m:val="p"/>
          </m:rPr>
          <w:rPr>
            <w:rFonts w:ascii="Cambria Math" w:hAnsi="Cambria Math"/>
            <w:lang w:val="ro-RO"/>
          </w:rPr>
          <m:t xml:space="preserve">, </m:t>
        </m:r>
        <m:sSub>
          <m:sSubPr>
            <m:ctrlPr>
              <w:rPr>
                <w:rFonts w:ascii="Cambria Math" w:hAnsi="Cambria Math"/>
                <w:lang w:val="ro-RO"/>
              </w:rPr>
            </m:ctrlPr>
          </m:sSubPr>
          <m:e>
            <m:r>
              <w:rPr>
                <w:rFonts w:ascii="Cambria Math" w:hAnsi="Cambria Math"/>
                <w:lang w:val="ro-RO"/>
              </w:rPr>
              <m:t>I</m:t>
            </m:r>
          </m:e>
          <m:sub>
            <m:r>
              <m:rPr>
                <m:sty m:val="p"/>
              </m:rPr>
              <w:rPr>
                <w:rFonts w:ascii="Cambria Math" w:hAnsi="Cambria Math"/>
                <w:lang w:val="ro-RO"/>
              </w:rPr>
              <m:t>S</m:t>
            </m:r>
          </m:sub>
        </m:sSub>
        <m:r>
          <w:rPr>
            <w:rFonts w:ascii="Cambria Math" w:hAnsi="Cambria Math"/>
            <w:lang w:val="ro-RO"/>
          </w:rPr>
          <m:t>=</m:t>
        </m:r>
        <m:sSub>
          <m:sSubPr>
            <m:ctrlPr>
              <w:rPr>
                <w:rFonts w:ascii="Cambria Math" w:hAnsi="Cambria Math"/>
                <w:lang w:val="ro-RO"/>
              </w:rPr>
            </m:ctrlPr>
          </m:sSubPr>
          <m:e>
            <m:r>
              <w:rPr>
                <w:rFonts w:ascii="Cambria Math" w:hAnsi="Cambria Math"/>
                <w:lang w:val="ro-RO"/>
              </w:rPr>
              <m:t>I</m:t>
            </m:r>
          </m:e>
          <m:sub>
            <m:r>
              <m:rPr>
                <m:sty m:val="p"/>
              </m:rPr>
              <w:rPr>
                <w:rFonts w:ascii="Cambria Math" w:hAnsi="Cambria Math"/>
                <w:lang w:val="ro-RO"/>
              </w:rPr>
              <m:t>L</m:t>
            </m:r>
          </m:sub>
        </m:sSub>
      </m:oMath>
      <w:r w:rsidRPr="00F60C9E">
        <w:rPr>
          <w:lang w:val="ro-RO"/>
        </w:rPr>
        <w:t>.</w:t>
      </w:r>
    </w:p>
    <w:p w:rsidR="009D3054" w:rsidRPr="00F60C9E" w:rsidRDefault="009D3054" w:rsidP="009D3054">
      <w:pPr>
        <w:ind w:firstLine="720"/>
        <w:jc w:val="both"/>
        <w:rPr>
          <w:lang w:val="ro-RO"/>
        </w:rPr>
      </w:pPr>
      <w:r w:rsidRPr="00F60C9E">
        <w:rPr>
          <w:lang w:val="ro-RO"/>
        </w:rPr>
        <w:t>Puterea totală în secundar va fi: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359"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L</m:t>
                    </m:r>
                  </m:sub>
                </m:sSub>
                <m:r>
                  <w:rPr>
                    <w:rFonts w:ascii="Cambria Math" w:eastAsiaTheme="minorHAnsi" w:hAnsi="Cambria Math" w:cstheme="minorBidi"/>
                    <w:lang w:val="ro-RO" w:eastAsia="en-US"/>
                  </w:rPr>
                  <m:t xml:space="preserve">∙1,1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W</m:t>
                    </m:r>
                  </m:e>
                </m:d>
              </m:oMath>
            </m:oMathPara>
          </w:p>
        </w:tc>
        <w:tc>
          <w:tcPr>
            <w:tcW w:w="709" w:type="dxa"/>
            <w:vAlign w:val="center"/>
          </w:tcPr>
          <w:p w:rsidR="009D3054" w:rsidRPr="00F60C9E" w:rsidRDefault="009D3054" w:rsidP="00444497">
            <w:pPr>
              <w:jc w:val="right"/>
              <w:rPr>
                <w:lang w:val="ro-RO"/>
              </w:rPr>
            </w:pPr>
            <w:r w:rsidRPr="00F60C9E">
              <w:rPr>
                <w:lang w:val="ro-RO"/>
              </w:rPr>
              <w:t>(1.</w:t>
            </w:r>
            <w:r w:rsidR="00202CB7">
              <w:rPr>
                <w:lang w:val="ro-RO"/>
              </w:rPr>
              <w:t>28</w:t>
            </w:r>
            <w:r w:rsidRPr="00F60C9E">
              <w:rPr>
                <w:lang w:val="ro-RO"/>
              </w:rPr>
              <w:t>)</w:t>
            </w:r>
          </w:p>
        </w:tc>
      </w:tr>
    </w:tbl>
    <w:p w:rsidR="009D3054" w:rsidRPr="00F60C9E" w:rsidRDefault="009D3054" w:rsidP="009D3054">
      <w:pPr>
        <w:jc w:val="both"/>
        <w:rPr>
          <w:lang w:val="ro-RO"/>
        </w:rPr>
      </w:pPr>
      <w:r w:rsidRPr="00F60C9E">
        <w:rPr>
          <w:lang w:val="ro-RO"/>
        </w:rPr>
        <w:t>unde 1,1 este un coeficient de siguranță.</w:t>
      </w:r>
    </w:p>
    <w:p w:rsidR="009D3054" w:rsidRPr="00F60C9E" w:rsidRDefault="009D3054" w:rsidP="009D3054">
      <w:pPr>
        <w:ind w:firstLine="720"/>
        <w:jc w:val="both"/>
        <w:rPr>
          <w:lang w:val="ro-RO"/>
        </w:rPr>
      </w:pPr>
      <w:r w:rsidRPr="00F60C9E">
        <w:rPr>
          <w:lang w:val="ro-RO"/>
        </w:rPr>
        <w:t xml:space="preserve">În mod ideal </w:t>
      </w:r>
      <m:oMath>
        <m:sSub>
          <m:sSubPr>
            <m:ctrlPr>
              <w:rPr>
                <w:rFonts w:ascii="Cambria Math" w:hAnsi="Cambria Math"/>
                <w:lang w:val="ro-RO"/>
              </w:rPr>
            </m:ctrlPr>
          </m:sSubPr>
          <m:e>
            <m:r>
              <w:rPr>
                <w:rFonts w:ascii="Cambria Math" w:hAnsi="Cambria Math"/>
                <w:lang w:val="ro-RO"/>
              </w:rPr>
              <m:t>P</m:t>
            </m:r>
          </m:e>
          <m:sub>
            <m:r>
              <w:rPr>
                <w:rFonts w:ascii="Cambria Math" w:hAnsi="Cambria Math"/>
                <w:lang w:val="ro-RO"/>
              </w:rPr>
              <m:t>P</m:t>
            </m:r>
          </m:sub>
        </m:sSub>
        <m:r>
          <m:rPr>
            <m:sty m:val="p"/>
          </m:rPr>
          <w:rPr>
            <w:rFonts w:ascii="Cambria Math" w:hAnsi="Cambria Math"/>
            <w:lang w:val="ro-RO"/>
          </w:rPr>
          <m:t>=</m:t>
        </m:r>
        <m:sSub>
          <m:sSubPr>
            <m:ctrlPr>
              <w:rPr>
                <w:rFonts w:ascii="Cambria Math" w:hAnsi="Cambria Math"/>
                <w:lang w:val="ro-RO"/>
              </w:rPr>
            </m:ctrlPr>
          </m:sSubPr>
          <m:e>
            <m:r>
              <w:rPr>
                <w:rFonts w:ascii="Cambria Math" w:hAnsi="Cambria Math"/>
                <w:lang w:val="ro-RO"/>
              </w:rPr>
              <m:t>P</m:t>
            </m:r>
          </m:e>
          <m:sub>
            <m:r>
              <w:rPr>
                <w:rFonts w:ascii="Cambria Math" w:hAnsi="Cambria Math"/>
                <w:lang w:val="ro-RO"/>
              </w:rPr>
              <m:t>S</m:t>
            </m:r>
          </m:sub>
        </m:sSub>
      </m:oMath>
      <w:r w:rsidRPr="00F60C9E">
        <w:rPr>
          <w:lang w:val="ro-RO"/>
        </w:rPr>
        <w:t>, dar pentru un transformator real, puterea totală în primar va fi: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359"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d>
                  <m:dPr>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1+</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Fe</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Cu</m:t>
                        </m:r>
                      </m:sub>
                    </m:sSub>
                  </m:e>
                </m:d>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W</m:t>
                    </m:r>
                  </m:e>
                </m:d>
              </m:oMath>
            </m:oMathPara>
          </w:p>
        </w:tc>
        <w:tc>
          <w:tcPr>
            <w:tcW w:w="709" w:type="dxa"/>
            <w:vAlign w:val="center"/>
          </w:tcPr>
          <w:p w:rsidR="009D3054" w:rsidRPr="00F60C9E" w:rsidRDefault="009D3054" w:rsidP="00444497">
            <w:pPr>
              <w:jc w:val="right"/>
              <w:rPr>
                <w:lang w:val="ro-RO"/>
              </w:rPr>
            </w:pPr>
            <w:r w:rsidRPr="00F60C9E">
              <w:rPr>
                <w:lang w:val="ro-RO"/>
              </w:rPr>
              <w:t>(1</w:t>
            </w:r>
            <w:r w:rsidR="00202CB7">
              <w:rPr>
                <w:lang w:val="ro-RO"/>
              </w:rPr>
              <w:t>.29</w:t>
            </w:r>
            <w:r w:rsidRPr="00F60C9E">
              <w:rPr>
                <w:lang w:val="ro-RO"/>
              </w:rPr>
              <w:t>)</w:t>
            </w:r>
          </w:p>
        </w:tc>
      </w:tr>
    </w:tbl>
    <w:p w:rsidR="009D3054" w:rsidRPr="00F60C9E" w:rsidRDefault="009D3054" w:rsidP="009D3054">
      <w:pPr>
        <w:jc w:val="both"/>
        <w:rPr>
          <w:rFonts w:asciiTheme="minorHAnsi" w:eastAsiaTheme="minorHAnsi" w:hAnsiTheme="minorHAnsi" w:cstheme="minorBidi"/>
          <w:sz w:val="28"/>
          <w:lang w:val="ro-RO" w:eastAsia="en-US"/>
        </w:rPr>
      </w:pPr>
      <w:r w:rsidRPr="00F60C9E">
        <w:rPr>
          <w:lang w:val="ro-RO"/>
        </w:rPr>
        <w:t xml:space="preserve">unde </w:t>
      </w:r>
      <w:proofErr w:type="spellStart"/>
      <w:r w:rsidRPr="00F60C9E">
        <w:rPr>
          <w:lang w:val="ro-RO"/>
        </w:rPr>
        <w:t>P</w:t>
      </w:r>
      <w:r w:rsidRPr="00F60C9E">
        <w:rPr>
          <w:vertAlign w:val="subscript"/>
          <w:lang w:val="ro-RO"/>
        </w:rPr>
        <w:t>Fe</w:t>
      </w:r>
      <w:proofErr w:type="spellEnd"/>
      <w:r w:rsidRPr="00F60C9E">
        <w:rPr>
          <w:lang w:val="ro-RO"/>
        </w:rPr>
        <w:t xml:space="preserve"> = 0,035 reprezintă pierderile în miezul magnetic, iar </w:t>
      </w:r>
      <w:proofErr w:type="spellStart"/>
      <w:r w:rsidRPr="00F60C9E">
        <w:rPr>
          <w:lang w:val="ro-RO"/>
        </w:rPr>
        <w:t>P</w:t>
      </w:r>
      <w:r w:rsidRPr="00F60C9E">
        <w:rPr>
          <w:vertAlign w:val="subscript"/>
          <w:lang w:val="ro-RO"/>
        </w:rPr>
        <w:t>Cu</w:t>
      </w:r>
      <w:proofErr w:type="spellEnd"/>
      <w:r w:rsidRPr="00F60C9E">
        <w:rPr>
          <w:lang w:val="ro-RO"/>
        </w:rPr>
        <w:t xml:space="preserve"> = 0,045 reprezintă pierderile în conductoarele de cupru.</w:t>
      </w:r>
    </w:p>
    <w:p w:rsidR="009D3054" w:rsidRPr="00F60C9E" w:rsidRDefault="009D3054" w:rsidP="009D3054">
      <w:pPr>
        <w:ind w:firstLine="720"/>
        <w:jc w:val="both"/>
        <w:rPr>
          <w:lang w:val="ro-RO"/>
        </w:rPr>
      </w:pPr>
      <w:r w:rsidRPr="00F60C9E">
        <w:rPr>
          <w:lang w:val="ro-RO"/>
        </w:rPr>
        <w:t>Calculul ariei secțiunii miezului se face pentru frecvența f = 50Hz după formula:</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359"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S</m:t>
                    </m:r>
                  </m:e>
                  <m:sub>
                    <m:r>
                      <w:rPr>
                        <w:rFonts w:ascii="Cambria Math" w:eastAsiaTheme="minorHAnsi" w:hAnsi="Cambria Math" w:cstheme="minorBidi"/>
                        <w:lang w:val="ro-RO" w:eastAsia="en-US"/>
                      </w:rPr>
                      <m:t>Fe</m:t>
                    </m:r>
                  </m:sub>
                </m:sSub>
                <m:r>
                  <w:rPr>
                    <w:rFonts w:ascii="Cambria Math" w:eastAsiaTheme="minorHAnsi" w:hAnsi="Cambria Math" w:cstheme="minorBidi"/>
                    <w:lang w:val="ro-RO" w:eastAsia="en-US"/>
                  </w:rPr>
                  <m:t>≥</m:t>
                </m:r>
                <m:d>
                  <m:dPr>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1,4…1,9</m:t>
                    </m:r>
                  </m:e>
                </m:d>
                <m:rad>
                  <m:radPr>
                    <m:degHide m:val="1"/>
                    <m:ctrlPr>
                      <w:rPr>
                        <w:rFonts w:ascii="Cambria Math" w:eastAsiaTheme="minorHAnsi" w:hAnsi="Cambria Math" w:cstheme="minorBidi"/>
                        <w:i/>
                        <w:lang w:val="ro-RO" w:eastAsia="en-US"/>
                      </w:rPr>
                    </m:ctrlPr>
                  </m:radPr>
                  <m:deg/>
                  <m:e>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50∙</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P</m:t>
                            </m:r>
                          </m:sub>
                        </m:sSub>
                      </m:num>
                      <m:den>
                        <m:r>
                          <w:rPr>
                            <w:rFonts w:ascii="Cambria Math" w:eastAsiaTheme="minorHAnsi" w:hAnsi="Cambria Math" w:cstheme="minorBidi"/>
                            <w:lang w:val="ro-RO" w:eastAsia="en-US"/>
                          </w:rPr>
                          <m:t>f</m:t>
                        </m:r>
                      </m:den>
                    </m:f>
                  </m:e>
                </m:rad>
                <m:r>
                  <w:rPr>
                    <w:rFonts w:ascii="Cambria Math" w:eastAsiaTheme="minorHAnsi" w:hAnsi="Cambria Math" w:cstheme="minorBidi"/>
                    <w:lang w:val="ro-RO" w:eastAsia="en-US"/>
                  </w:rPr>
                  <m:t xml:space="preserve">  </m:t>
                </m:r>
                <m:d>
                  <m:dPr>
                    <m:begChr m:val="["/>
                    <m:endChr m:val="]"/>
                    <m:ctrlPr>
                      <w:rPr>
                        <w:rFonts w:ascii="Cambria Math" w:eastAsiaTheme="minorEastAsia" w:hAnsi="Cambria Math" w:cstheme="minorBidi"/>
                        <w:i/>
                        <w:lang w:val="ro-RO" w:eastAsia="en-US"/>
                      </w:rPr>
                    </m:ctrlPr>
                  </m:dPr>
                  <m:e>
                    <m:sSup>
                      <m:sSupPr>
                        <m:ctrlPr>
                          <w:rPr>
                            <w:rFonts w:ascii="Cambria Math" w:eastAsiaTheme="minorEastAsia" w:hAnsi="Cambria Math" w:cstheme="minorBidi"/>
                            <w:i/>
                            <w:lang w:val="ro-RO" w:eastAsia="en-US"/>
                          </w:rPr>
                        </m:ctrlPr>
                      </m:sSupPr>
                      <m:e>
                        <m:r>
                          <w:rPr>
                            <w:rFonts w:ascii="Cambria Math" w:eastAsiaTheme="minorEastAsia" w:hAnsi="Cambria Math" w:cstheme="minorBidi"/>
                            <w:lang w:val="ro-RO" w:eastAsia="en-US"/>
                          </w:rPr>
                          <m:t>cm</m:t>
                        </m:r>
                      </m:e>
                      <m:sup>
                        <m:r>
                          <w:rPr>
                            <w:rFonts w:ascii="Cambria Math" w:eastAsiaTheme="minorEastAsia" w:hAnsi="Cambria Math" w:cstheme="minorBidi"/>
                            <w:lang w:val="ro-RO" w:eastAsia="en-US"/>
                          </w:rPr>
                          <m:t>2</m:t>
                        </m:r>
                      </m:sup>
                    </m:sSup>
                  </m:e>
                </m:d>
              </m:oMath>
            </m:oMathPara>
          </w:p>
        </w:tc>
        <w:tc>
          <w:tcPr>
            <w:tcW w:w="709" w:type="dxa"/>
            <w:vAlign w:val="center"/>
          </w:tcPr>
          <w:p w:rsidR="009D3054" w:rsidRPr="00F60C9E" w:rsidRDefault="009D3054" w:rsidP="00444497">
            <w:pPr>
              <w:jc w:val="right"/>
              <w:rPr>
                <w:lang w:val="ro-RO"/>
              </w:rPr>
            </w:pPr>
            <w:r w:rsidRPr="00F60C9E">
              <w:rPr>
                <w:lang w:val="ro-RO"/>
              </w:rPr>
              <w:t>(1.</w:t>
            </w:r>
            <w:r w:rsidR="00202CB7">
              <w:rPr>
                <w:lang w:val="ro-RO"/>
              </w:rPr>
              <w:t>30</w:t>
            </w:r>
            <w:r w:rsidRPr="00F60C9E">
              <w:rPr>
                <w:lang w:val="ro-RO"/>
              </w:rPr>
              <w:t>)</w:t>
            </w:r>
          </w:p>
        </w:tc>
      </w:tr>
    </w:tbl>
    <w:p w:rsidR="009D3054" w:rsidRPr="00F60C9E" w:rsidRDefault="009D3054" w:rsidP="009D3054">
      <w:pPr>
        <w:jc w:val="both"/>
        <w:rPr>
          <w:lang w:val="ro-RO"/>
        </w:rPr>
      </w:pPr>
      <w:r w:rsidRPr="00F60C9E">
        <w:rPr>
          <w:lang w:val="ro-RO"/>
        </w:rPr>
        <w:t>unde valori mai reduse ale coeficientului se adoptă pentru puteri mai mici (de ordinul a câțiva wați).</w:t>
      </w:r>
    </w:p>
    <w:p w:rsidR="009D3054" w:rsidRPr="00F60C9E" w:rsidRDefault="009D3054" w:rsidP="009D3054">
      <w:pPr>
        <w:jc w:val="both"/>
        <w:rPr>
          <w:lang w:val="ro-RO"/>
        </w:rPr>
      </w:pPr>
    </w:p>
    <w:p w:rsidR="009D3054" w:rsidRPr="00F60C9E" w:rsidRDefault="009D3054" w:rsidP="009D3054">
      <w:pPr>
        <w:keepNext/>
        <w:jc w:val="center"/>
        <w:rPr>
          <w:lang w:val="ro-RO"/>
        </w:rPr>
      </w:pPr>
      <w:r w:rsidRPr="00F60C9E">
        <w:rPr>
          <w:noProof/>
          <w:lang w:val="ro-RO"/>
        </w:rPr>
        <w:drawing>
          <wp:inline distT="0" distB="0" distL="0" distR="0" wp14:anchorId="330546BB" wp14:editId="6C774CCC">
            <wp:extent cx="2254397" cy="2810698"/>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005" cy="2825171"/>
                    </a:xfrm>
                    <a:prstGeom prst="rect">
                      <a:avLst/>
                    </a:prstGeom>
                    <a:noFill/>
                    <a:ln>
                      <a:noFill/>
                    </a:ln>
                  </pic:spPr>
                </pic:pic>
              </a:graphicData>
            </a:graphic>
          </wp:inline>
        </w:drawing>
      </w:r>
    </w:p>
    <w:p w:rsidR="009D3054" w:rsidRPr="00F60C9E" w:rsidRDefault="009D3054" w:rsidP="009D3054">
      <w:pPr>
        <w:pStyle w:val="Figura"/>
      </w:pPr>
      <w:r w:rsidRPr="00F60C9E">
        <w:t xml:space="preserve">Figura </w:t>
      </w:r>
      <w:r>
        <w:rPr>
          <w:noProof/>
        </w:rPr>
        <w:fldChar w:fldCharType="begin"/>
      </w:r>
      <w:r>
        <w:rPr>
          <w:noProof/>
        </w:rPr>
        <w:instrText xml:space="preserve"> SEQ Figura_ \* ARABIC </w:instrText>
      </w:r>
      <w:r>
        <w:rPr>
          <w:noProof/>
        </w:rPr>
        <w:fldChar w:fldCharType="separate"/>
      </w:r>
      <w:r w:rsidR="003A14C8">
        <w:rPr>
          <w:noProof/>
        </w:rPr>
        <w:t>9</w:t>
      </w:r>
      <w:r>
        <w:rPr>
          <w:noProof/>
        </w:rPr>
        <w:fldChar w:fldCharType="end"/>
      </w:r>
      <w:r w:rsidRPr="00F60C9E">
        <w:t>. Aria secțiunii miezului magnetic</w:t>
      </w:r>
    </w:p>
    <w:p w:rsidR="009D3054" w:rsidRPr="00F60C9E" w:rsidRDefault="009D3054" w:rsidP="009D3054">
      <w:pPr>
        <w:ind w:firstLine="720"/>
        <w:jc w:val="both"/>
        <w:rPr>
          <w:lang w:val="ro-RO"/>
        </w:rPr>
      </w:pPr>
    </w:p>
    <w:p w:rsidR="009D3054" w:rsidRPr="00F60C9E" w:rsidRDefault="009D3054" w:rsidP="009D3054">
      <w:pPr>
        <w:keepNext/>
        <w:ind w:firstLine="720"/>
        <w:jc w:val="both"/>
        <w:rPr>
          <w:lang w:val="ro-RO"/>
        </w:rPr>
      </w:pPr>
      <w:r w:rsidRPr="00F60C9E">
        <w:rPr>
          <w:lang w:val="ro-RO"/>
        </w:rPr>
        <w:t>Numărul de spire pe volt (necesar pentru a se obține cu o tensiune de 1V, o anumită inducție maximă B) pentru înfășurarea primară se calculează după formula:</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359"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w</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p>
                      <m:sSupPr>
                        <m:ctrlPr>
                          <w:rPr>
                            <w:rFonts w:ascii="Cambria Math" w:eastAsiaTheme="minorHAnsi" w:hAnsi="Cambria Math" w:cstheme="minorBidi"/>
                            <w:i/>
                            <w:lang w:val="ro-RO" w:eastAsia="en-US"/>
                          </w:rPr>
                        </m:ctrlPr>
                      </m:sSupPr>
                      <m:e>
                        <m:r>
                          <w:rPr>
                            <w:rFonts w:ascii="Cambria Math" w:eastAsiaTheme="minorHAnsi" w:hAnsi="Cambria Math" w:cstheme="minorBidi"/>
                            <w:lang w:val="ro-RO" w:eastAsia="en-US"/>
                          </w:rPr>
                          <m:t>10</m:t>
                        </m:r>
                      </m:e>
                      <m:sup>
                        <m:r>
                          <w:rPr>
                            <w:rFonts w:ascii="Cambria Math" w:eastAsiaTheme="minorHAnsi" w:hAnsi="Cambria Math" w:cstheme="minorBidi"/>
                            <w:lang w:val="ro-RO" w:eastAsia="en-US"/>
                          </w:rPr>
                          <m:t>4</m:t>
                        </m:r>
                      </m:sup>
                    </m:sSup>
                  </m:num>
                  <m:den>
                    <m:r>
                      <w:rPr>
                        <w:rFonts w:ascii="Cambria Math" w:eastAsiaTheme="minorHAnsi" w:hAnsi="Cambria Math" w:cstheme="minorBidi"/>
                        <w:lang w:val="ro-RO" w:eastAsia="en-US"/>
                      </w:rPr>
                      <m:t>4,44∙f∙B∙</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S</m:t>
                        </m:r>
                      </m:e>
                      <m:sub>
                        <m:r>
                          <w:rPr>
                            <w:rFonts w:ascii="Cambria Math" w:eastAsiaTheme="minorHAnsi" w:hAnsi="Cambria Math" w:cstheme="minorBidi"/>
                            <w:lang w:val="ro-RO" w:eastAsia="en-US"/>
                          </w:rPr>
                          <m:t>Fe</m:t>
                        </m:r>
                      </m:sub>
                    </m:sSub>
                  </m:den>
                </m:f>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sp</m:t>
                        </m:r>
                      </m:num>
                      <m:den>
                        <m:r>
                          <w:rPr>
                            <w:rFonts w:ascii="Cambria Math" w:eastAsiaTheme="minorHAnsi" w:hAnsi="Cambria Math" w:cstheme="minorBidi"/>
                            <w:lang w:val="ro-RO" w:eastAsia="en-US"/>
                          </w:rPr>
                          <m:t>V</m:t>
                        </m:r>
                      </m:den>
                    </m:f>
                  </m:e>
                </m:d>
              </m:oMath>
            </m:oMathPara>
          </w:p>
        </w:tc>
        <w:tc>
          <w:tcPr>
            <w:tcW w:w="709" w:type="dxa"/>
            <w:vAlign w:val="center"/>
          </w:tcPr>
          <w:p w:rsidR="009D3054" w:rsidRPr="00F60C9E" w:rsidRDefault="009D3054" w:rsidP="00444497">
            <w:pPr>
              <w:jc w:val="right"/>
              <w:rPr>
                <w:lang w:val="ro-RO"/>
              </w:rPr>
            </w:pPr>
            <w:r w:rsidRPr="00F60C9E">
              <w:rPr>
                <w:lang w:val="ro-RO"/>
              </w:rPr>
              <w:t>(1.</w:t>
            </w:r>
            <w:r w:rsidR="00202CB7">
              <w:rPr>
                <w:lang w:val="ro-RO"/>
              </w:rPr>
              <w:t>31</w:t>
            </w:r>
            <w:r w:rsidRPr="00F60C9E">
              <w:rPr>
                <w:lang w:val="ro-RO"/>
              </w:rPr>
              <w:t>)</w:t>
            </w:r>
          </w:p>
        </w:tc>
      </w:tr>
    </w:tbl>
    <w:p w:rsidR="009D3054" w:rsidRPr="00F60C9E" w:rsidRDefault="009D3054" w:rsidP="009D3054">
      <w:pPr>
        <w:jc w:val="both"/>
        <w:rPr>
          <w:lang w:val="ro-RO"/>
        </w:rPr>
      </w:pPr>
      <w:r w:rsidRPr="00F60C9E">
        <w:rPr>
          <w:lang w:val="ro-RO"/>
        </w:rPr>
        <w:t>unde inducția magnetică B = 0,8...1,2T (recomandându-se valoarea superioară pentru puteri mai mici).</w:t>
      </w:r>
    </w:p>
    <w:p w:rsidR="009D3054" w:rsidRPr="00F60C9E" w:rsidRDefault="009D3054" w:rsidP="009D3054">
      <w:pPr>
        <w:ind w:firstLine="720"/>
        <w:jc w:val="both"/>
        <w:rPr>
          <w:lang w:val="ro-RO"/>
        </w:rPr>
      </w:pPr>
      <w:r w:rsidRPr="00F60C9E">
        <w:rPr>
          <w:lang w:val="ro-RO"/>
        </w:rPr>
        <w:t>Numărul de spire pe volt pentru înfășurarea secundară se calculează după formula:</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359"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w</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w</m:t>
                    </m:r>
                  </m:e>
                  <m:sub>
                    <m:r>
                      <w:rPr>
                        <w:rFonts w:ascii="Cambria Math" w:eastAsiaTheme="minorHAnsi" w:hAnsi="Cambria Math" w:cstheme="minorBidi"/>
                        <w:lang w:val="ro-RO" w:eastAsia="en-US"/>
                      </w:rPr>
                      <m:t>P</m:t>
                    </m:r>
                  </m:sub>
                </m:sSub>
                <m:d>
                  <m:dPr>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1+</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P</m:t>
                        </m:r>
                      </m:e>
                      <m:sub>
                        <m:r>
                          <w:rPr>
                            <w:rFonts w:ascii="Cambria Math" w:eastAsiaTheme="minorHAnsi" w:hAnsi="Cambria Math" w:cstheme="minorBidi"/>
                            <w:lang w:val="ro-RO" w:eastAsia="en-US"/>
                          </w:rPr>
                          <m:t>Fe</m:t>
                        </m:r>
                      </m:sub>
                    </m:sSub>
                  </m:e>
                </m:d>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sp</m:t>
                        </m:r>
                      </m:num>
                      <m:den>
                        <m:r>
                          <w:rPr>
                            <w:rFonts w:ascii="Cambria Math" w:eastAsiaTheme="minorHAnsi" w:hAnsi="Cambria Math" w:cstheme="minorBidi"/>
                            <w:lang w:val="ro-RO" w:eastAsia="en-US"/>
                          </w:rPr>
                          <m:t>V</m:t>
                        </m:r>
                      </m:den>
                    </m:f>
                  </m:e>
                </m:d>
              </m:oMath>
            </m:oMathPara>
          </w:p>
        </w:tc>
        <w:tc>
          <w:tcPr>
            <w:tcW w:w="709" w:type="dxa"/>
            <w:vAlign w:val="center"/>
          </w:tcPr>
          <w:p w:rsidR="009D3054" w:rsidRPr="00F60C9E" w:rsidRDefault="009D3054" w:rsidP="00444497">
            <w:pPr>
              <w:jc w:val="right"/>
              <w:rPr>
                <w:lang w:val="ro-RO"/>
              </w:rPr>
            </w:pPr>
            <w:r w:rsidRPr="00F60C9E">
              <w:rPr>
                <w:lang w:val="ro-RO"/>
              </w:rPr>
              <w:t>(1.</w:t>
            </w:r>
            <w:r w:rsidR="00202CB7">
              <w:rPr>
                <w:lang w:val="ro-RO"/>
              </w:rPr>
              <w:t>32</w:t>
            </w:r>
            <w:r w:rsidRPr="00F60C9E">
              <w:rPr>
                <w:lang w:val="ro-RO"/>
              </w:rPr>
              <w:t>)</w:t>
            </w:r>
          </w:p>
        </w:tc>
      </w:tr>
    </w:tbl>
    <w:p w:rsidR="009D3054" w:rsidRPr="00F60C9E" w:rsidRDefault="009D3054" w:rsidP="009D3054">
      <w:pPr>
        <w:ind w:firstLine="720"/>
        <w:jc w:val="both"/>
        <w:rPr>
          <w:lang w:val="ro-RO"/>
        </w:rPr>
      </w:pPr>
      <w:r w:rsidRPr="00F60C9E">
        <w:rPr>
          <w:lang w:val="ro-RO"/>
        </w:rPr>
        <w:t>Numărul de spire în înfășurarea primară va fi: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359" w:type="dxa"/>
            <w:vAlign w:val="center"/>
          </w:tcPr>
          <w:p w:rsidR="009D3054" w:rsidRPr="00F60C9E" w:rsidRDefault="009D3054" w:rsidP="00444497">
            <w:pPr>
              <w:jc w:val="center"/>
              <w:rPr>
                <w:lang w:val="ro-RO"/>
              </w:rPr>
            </w:pPr>
            <w:r w:rsidRPr="00F60C9E">
              <w:rPr>
                <w:rFonts w:asciiTheme="minorHAnsi" w:eastAsiaTheme="minorHAnsi" w:hAnsiTheme="minorHAnsi" w:cstheme="minorBidi"/>
                <w:sz w:val="28"/>
                <w:lang w:val="ro-RO" w:eastAsia="en-US"/>
              </w:rPr>
              <w:t xml:space="preserve"> </w:t>
            </w:r>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n</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w</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sp</m:t>
                  </m:r>
                </m:e>
              </m:d>
            </m:oMath>
          </w:p>
        </w:tc>
        <w:tc>
          <w:tcPr>
            <w:tcW w:w="709" w:type="dxa"/>
            <w:vAlign w:val="center"/>
          </w:tcPr>
          <w:p w:rsidR="009D3054" w:rsidRPr="00F60C9E" w:rsidRDefault="009D3054" w:rsidP="00444497">
            <w:pPr>
              <w:jc w:val="right"/>
              <w:rPr>
                <w:lang w:val="ro-RO"/>
              </w:rPr>
            </w:pPr>
            <w:r w:rsidRPr="00F60C9E">
              <w:rPr>
                <w:lang w:val="ro-RO"/>
              </w:rPr>
              <w:t>(1.</w:t>
            </w:r>
            <w:r w:rsidR="00202CB7">
              <w:rPr>
                <w:lang w:val="ro-RO"/>
              </w:rPr>
              <w:t>33</w:t>
            </w:r>
            <w:r w:rsidRPr="00F60C9E">
              <w:rPr>
                <w:lang w:val="ro-RO"/>
              </w:rPr>
              <w:t>)</w:t>
            </w:r>
          </w:p>
        </w:tc>
      </w:tr>
    </w:tbl>
    <w:p w:rsidR="009D3054" w:rsidRPr="00F60C9E" w:rsidRDefault="009D3054" w:rsidP="009D3054">
      <w:pPr>
        <w:ind w:firstLine="720"/>
        <w:jc w:val="both"/>
        <w:rPr>
          <w:lang w:val="ro-RO"/>
        </w:rPr>
      </w:pPr>
      <w:r w:rsidRPr="00F60C9E">
        <w:rPr>
          <w:lang w:val="ro-RO"/>
        </w:rPr>
        <w:t>Numărul de spire în înfășurarea secundară va fi: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272" w:type="dxa"/>
            <w:vAlign w:val="center"/>
          </w:tcPr>
          <w:p w:rsidR="009D3054" w:rsidRPr="00F60C9E" w:rsidRDefault="009D3054" w:rsidP="00444497">
            <w:pPr>
              <w:jc w:val="center"/>
              <w:rPr>
                <w:lang w:val="ro-RO"/>
              </w:rPr>
            </w:pPr>
            <w:r w:rsidRPr="00F60C9E">
              <w:rPr>
                <w:rFonts w:asciiTheme="minorHAnsi" w:eastAsiaTheme="minorHAnsi" w:hAnsiTheme="minorHAnsi" w:cstheme="minorBidi"/>
                <w:sz w:val="28"/>
                <w:lang w:val="ro-RO" w:eastAsia="en-US"/>
              </w:rPr>
              <w:t xml:space="preserve"> </w:t>
            </w:r>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n</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w</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sp</m:t>
                  </m:r>
                </m:e>
              </m:d>
            </m:oMath>
          </w:p>
        </w:tc>
        <w:tc>
          <w:tcPr>
            <w:tcW w:w="796" w:type="dxa"/>
            <w:vAlign w:val="center"/>
          </w:tcPr>
          <w:p w:rsidR="009D3054" w:rsidRPr="00F60C9E" w:rsidRDefault="009D3054" w:rsidP="00444497">
            <w:pPr>
              <w:jc w:val="right"/>
              <w:rPr>
                <w:lang w:val="ro-RO"/>
              </w:rPr>
            </w:pPr>
            <w:r w:rsidRPr="00F60C9E">
              <w:rPr>
                <w:lang w:val="ro-RO"/>
              </w:rPr>
              <w:t>(1.</w:t>
            </w:r>
            <w:r w:rsidR="00202CB7">
              <w:rPr>
                <w:lang w:val="ro-RO"/>
              </w:rPr>
              <w:t>34</w:t>
            </w:r>
            <w:r w:rsidRPr="00F60C9E">
              <w:rPr>
                <w:lang w:val="ro-RO"/>
              </w:rPr>
              <w:t>)</w:t>
            </w:r>
          </w:p>
        </w:tc>
      </w:tr>
    </w:tbl>
    <w:p w:rsidR="009D3054" w:rsidRPr="00F60C9E" w:rsidRDefault="009D3054" w:rsidP="009D3054">
      <w:pPr>
        <w:ind w:firstLine="720"/>
        <w:jc w:val="both"/>
        <w:rPr>
          <w:lang w:val="ro-RO"/>
        </w:rPr>
      </w:pPr>
      <w:r w:rsidRPr="00F60C9E">
        <w:rPr>
          <w:lang w:val="ro-RO"/>
        </w:rPr>
        <w:t>Numărul de spire trebuie să fie o valoare întreagă, deci valorile rezultate din formulele 1.</w:t>
      </w:r>
      <w:r w:rsidR="0010236F">
        <w:rPr>
          <w:lang w:val="ro-RO"/>
        </w:rPr>
        <w:t>33</w:t>
      </w:r>
      <w:r w:rsidRPr="00F60C9E">
        <w:rPr>
          <w:lang w:val="ro-RO"/>
        </w:rPr>
        <w:t xml:space="preserve"> și 1.</w:t>
      </w:r>
      <w:r w:rsidR="0010236F">
        <w:rPr>
          <w:lang w:val="ro-RO"/>
        </w:rPr>
        <w:t>34</w:t>
      </w:r>
      <w:r w:rsidRPr="00F60C9E">
        <w:rPr>
          <w:lang w:val="ro-RO"/>
        </w:rPr>
        <w:t xml:space="preserve"> trebuie rotunjite superior.</w:t>
      </w:r>
    </w:p>
    <w:p w:rsidR="009D3054" w:rsidRPr="00F60C9E" w:rsidRDefault="009D3054" w:rsidP="009D3054">
      <w:pPr>
        <w:ind w:firstLine="720"/>
        <w:jc w:val="both"/>
        <w:rPr>
          <w:lang w:val="ro-RO"/>
        </w:rPr>
      </w:pPr>
      <w:r w:rsidRPr="00F60C9E">
        <w:rPr>
          <w:lang w:val="ro-RO"/>
        </w:rPr>
        <w:t xml:space="preserve">Diametrul conductoarelor de bobinaj </w:t>
      </w:r>
      <w:proofErr w:type="spellStart"/>
      <w:r w:rsidRPr="00F60C9E">
        <w:rPr>
          <w:lang w:val="ro-RO"/>
        </w:rPr>
        <w:t>d</w:t>
      </w:r>
      <w:r w:rsidRPr="00F60C9E">
        <w:rPr>
          <w:vertAlign w:val="subscript"/>
          <w:lang w:val="ro-RO"/>
        </w:rPr>
        <w:t>P</w:t>
      </w:r>
      <w:proofErr w:type="spellEnd"/>
      <w:r w:rsidRPr="00F60C9E">
        <w:rPr>
          <w:lang w:val="ro-RO"/>
        </w:rPr>
        <w:t xml:space="preserve"> și </w:t>
      </w:r>
      <w:proofErr w:type="spellStart"/>
      <w:r w:rsidRPr="00F60C9E">
        <w:rPr>
          <w:lang w:val="ro-RO"/>
        </w:rPr>
        <w:t>d</w:t>
      </w:r>
      <w:r w:rsidRPr="00F60C9E">
        <w:rPr>
          <w:vertAlign w:val="subscript"/>
          <w:lang w:val="ro-RO"/>
        </w:rPr>
        <w:t>S</w:t>
      </w:r>
      <w:proofErr w:type="spellEnd"/>
      <w:r w:rsidRPr="00F60C9E">
        <w:rPr>
          <w:lang w:val="ro-RO"/>
        </w:rPr>
        <w:t xml:space="preserve"> (fără izolație) se calculează după formula 1.</w:t>
      </w:r>
      <w:r w:rsidR="0010236F">
        <w:rPr>
          <w:lang w:val="ro-RO"/>
        </w:rPr>
        <w:t>35</w:t>
      </w:r>
      <w:r w:rsidRPr="00F60C9E">
        <w:rPr>
          <w:lang w:val="ro-RO"/>
        </w:rPr>
        <w:t>, alegându-se valori standardizate conform tabelului din Anexa 1 (coloana 1), prin rotunjire superioară față de valoarea rezultată din calcul.</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272" w:type="dxa"/>
            <w:vAlign w:val="center"/>
          </w:tcPr>
          <w:p w:rsidR="009D3054" w:rsidRPr="00F60C9E" w:rsidRDefault="008F1352" w:rsidP="00444497">
            <w:pPr>
              <w:jc w:val="center"/>
              <w:rPr>
                <w:lang w:val="ro-RO"/>
              </w:rPr>
            </w:pPr>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P</m:t>
                  </m:r>
                </m:sub>
              </m:sSub>
              <m:r>
                <w:rPr>
                  <w:rFonts w:ascii="Cambria Math" w:eastAsiaTheme="minorHAnsi" w:hAnsi="Cambria Math" w:cstheme="minorBidi"/>
                  <w:lang w:val="ro-RO" w:eastAsia="en-US"/>
                </w:rPr>
                <m:t>≥1,13</m:t>
              </m:r>
              <m:rad>
                <m:radPr>
                  <m:degHide m:val="1"/>
                  <m:ctrlPr>
                    <w:rPr>
                      <w:rFonts w:ascii="Cambria Math" w:eastAsiaTheme="minorHAnsi" w:hAnsi="Cambria Math" w:cstheme="minorBidi"/>
                      <w:i/>
                      <w:lang w:val="ro-RO" w:eastAsia="en-US"/>
                    </w:rPr>
                  </m:ctrlPr>
                </m:radPr>
                <m:deg/>
                <m:e>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P</m:t>
                          </m:r>
                        </m:sub>
                      </m:sSub>
                    </m:num>
                    <m:den>
                      <m:r>
                        <w:rPr>
                          <w:rFonts w:ascii="Cambria Math" w:eastAsiaTheme="minorHAnsi" w:hAnsi="Cambria Math" w:cstheme="minorBidi"/>
                          <w:lang w:val="ro-RO" w:eastAsia="en-US"/>
                        </w:rPr>
                        <m:t>J</m:t>
                      </m:r>
                    </m:den>
                  </m:f>
                </m:e>
              </m:rad>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mm</m:t>
                  </m:r>
                </m:e>
              </m:d>
            </m:oMath>
            <w:r w:rsidR="009D3054" w:rsidRPr="00F60C9E">
              <w:rPr>
                <w:rFonts w:asciiTheme="minorHAnsi" w:eastAsiaTheme="minorEastAsia" w:hAnsiTheme="minorHAnsi" w:cstheme="minorBidi"/>
                <w:lang w:val="ro-RO" w:eastAsia="en-US"/>
              </w:rPr>
              <w:t xml:space="preserve">  și </w:t>
            </w:r>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S</m:t>
                  </m:r>
                </m:sub>
              </m:sSub>
              <m:r>
                <w:rPr>
                  <w:rFonts w:ascii="Cambria Math" w:eastAsiaTheme="minorHAnsi" w:hAnsi="Cambria Math" w:cstheme="minorBidi"/>
                  <w:lang w:val="ro-RO" w:eastAsia="en-US"/>
                </w:rPr>
                <m:t>≥1,13</m:t>
              </m:r>
              <m:rad>
                <m:radPr>
                  <m:degHide m:val="1"/>
                  <m:ctrlPr>
                    <w:rPr>
                      <w:rFonts w:ascii="Cambria Math" w:eastAsiaTheme="minorHAnsi" w:hAnsi="Cambria Math" w:cstheme="minorBidi"/>
                      <w:i/>
                      <w:lang w:val="ro-RO" w:eastAsia="en-US"/>
                    </w:rPr>
                  </m:ctrlPr>
                </m:radPr>
                <m:deg/>
                <m:e>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I</m:t>
                          </m:r>
                        </m:e>
                        <m:sub>
                          <m:r>
                            <w:rPr>
                              <w:rFonts w:ascii="Cambria Math" w:eastAsiaTheme="minorHAnsi" w:hAnsi="Cambria Math" w:cstheme="minorBidi"/>
                              <w:lang w:val="ro-RO" w:eastAsia="en-US"/>
                            </w:rPr>
                            <m:t>S</m:t>
                          </m:r>
                        </m:sub>
                      </m:sSub>
                    </m:num>
                    <m:den>
                      <m:r>
                        <w:rPr>
                          <w:rFonts w:ascii="Cambria Math" w:eastAsiaTheme="minorHAnsi" w:hAnsi="Cambria Math" w:cstheme="minorBidi"/>
                          <w:lang w:val="ro-RO" w:eastAsia="en-US"/>
                        </w:rPr>
                        <m:t>J</m:t>
                      </m:r>
                    </m:den>
                  </m:f>
                </m:e>
              </m:rad>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mm</m:t>
                  </m:r>
                </m:e>
              </m:d>
            </m:oMath>
          </w:p>
        </w:tc>
        <w:tc>
          <w:tcPr>
            <w:tcW w:w="796" w:type="dxa"/>
            <w:vAlign w:val="center"/>
          </w:tcPr>
          <w:p w:rsidR="009D3054" w:rsidRPr="00F60C9E" w:rsidRDefault="009D3054" w:rsidP="00444497">
            <w:pPr>
              <w:jc w:val="right"/>
              <w:rPr>
                <w:lang w:val="ro-RO"/>
              </w:rPr>
            </w:pPr>
            <w:r w:rsidRPr="00F60C9E">
              <w:rPr>
                <w:lang w:val="ro-RO"/>
              </w:rPr>
              <w:t>(1.</w:t>
            </w:r>
            <w:r w:rsidR="00202CB7">
              <w:rPr>
                <w:lang w:val="ro-RO"/>
              </w:rPr>
              <w:t>35</w:t>
            </w:r>
            <w:r w:rsidRPr="00F60C9E">
              <w:rPr>
                <w:lang w:val="ro-RO"/>
              </w:rPr>
              <w:t>)</w:t>
            </w:r>
          </w:p>
        </w:tc>
      </w:tr>
    </w:tbl>
    <w:p w:rsidR="009D3054" w:rsidRPr="00F60C9E" w:rsidRDefault="009D3054" w:rsidP="009D3054">
      <w:pPr>
        <w:jc w:val="both"/>
        <w:rPr>
          <w:lang w:val="ro-RO"/>
        </w:rPr>
      </w:pPr>
      <w:r w:rsidRPr="00F60C9E">
        <w:rPr>
          <w:lang w:val="ro-RO"/>
        </w:rPr>
        <w:lastRenderedPageBreak/>
        <w:t xml:space="preserve">unde </w:t>
      </w:r>
      <m:oMath>
        <m:r>
          <w:rPr>
            <w:rFonts w:ascii="Cambria Math" w:hAnsi="Cambria Math"/>
            <w:lang w:val="ro-RO"/>
          </w:rPr>
          <m:t>J</m:t>
        </m:r>
        <m:r>
          <m:rPr>
            <m:sty m:val="p"/>
          </m:rPr>
          <w:rPr>
            <w:rFonts w:ascii="Cambria Math" w:hAnsi="Cambria Math"/>
            <w:lang w:val="ro-RO"/>
          </w:rPr>
          <m:t>=3</m:t>
        </m:r>
        <m:f>
          <m:fPr>
            <m:ctrlPr>
              <w:rPr>
                <w:rFonts w:ascii="Cambria Math" w:hAnsi="Cambria Math"/>
                <w:lang w:val="ro-RO"/>
              </w:rPr>
            </m:ctrlPr>
          </m:fPr>
          <m:num>
            <m:r>
              <w:rPr>
                <w:rFonts w:ascii="Cambria Math" w:hAnsi="Cambria Math"/>
                <w:lang w:val="ro-RO"/>
              </w:rPr>
              <m:t>A</m:t>
            </m:r>
          </m:num>
          <m:den>
            <m:sSup>
              <m:sSupPr>
                <m:ctrlPr>
                  <w:rPr>
                    <w:rFonts w:ascii="Cambria Math" w:hAnsi="Cambria Math"/>
                    <w:lang w:val="ro-RO"/>
                  </w:rPr>
                </m:ctrlPr>
              </m:sSupPr>
              <m:e>
                <m:r>
                  <w:rPr>
                    <w:rFonts w:ascii="Cambria Math" w:hAnsi="Cambria Math"/>
                    <w:lang w:val="ro-RO"/>
                  </w:rPr>
                  <m:t>mm</m:t>
                </m:r>
              </m:e>
              <m:sup>
                <m:r>
                  <m:rPr>
                    <m:sty m:val="p"/>
                  </m:rPr>
                  <w:rPr>
                    <w:rFonts w:ascii="Cambria Math" w:hAnsi="Cambria Math"/>
                    <w:lang w:val="ro-RO"/>
                  </w:rPr>
                  <m:t>2</m:t>
                </m:r>
              </m:sup>
            </m:sSup>
          </m:den>
        </m:f>
      </m:oMath>
      <w:r w:rsidRPr="00F60C9E">
        <w:rPr>
          <w:lang w:val="ro-RO"/>
        </w:rPr>
        <w:t xml:space="preserve"> este densitatea de curent admisibilă recomandată pentru conductoarele de cupru, astfel încât să nu se încălzească excesiv.</w:t>
      </w:r>
    </w:p>
    <w:p w:rsidR="009D3054" w:rsidRPr="00F60C9E" w:rsidRDefault="009D3054" w:rsidP="009D3054">
      <w:pPr>
        <w:ind w:firstLine="720"/>
        <w:jc w:val="both"/>
        <w:rPr>
          <w:lang w:val="ro-RO"/>
        </w:rPr>
      </w:pPr>
      <w:r w:rsidRPr="00F60C9E">
        <w:rPr>
          <w:lang w:val="ro-RO"/>
        </w:rPr>
        <w:t xml:space="preserve">După alegerea valorilor standard se extrag din tabel (coloana 2) valorile </w:t>
      </w:r>
      <w:proofErr w:type="spellStart"/>
      <w:r w:rsidRPr="00F60C9E">
        <w:rPr>
          <w:lang w:val="ro-RO"/>
        </w:rPr>
        <w:t>d</w:t>
      </w:r>
      <w:r w:rsidRPr="00F60C9E">
        <w:rPr>
          <w:vertAlign w:val="subscript"/>
          <w:lang w:val="ro-RO"/>
        </w:rPr>
        <w:t>Pi</w:t>
      </w:r>
      <w:proofErr w:type="spellEnd"/>
      <w:r w:rsidRPr="00F60C9E">
        <w:rPr>
          <w:lang w:val="ro-RO"/>
        </w:rPr>
        <w:t xml:space="preserve"> și </w:t>
      </w:r>
      <w:proofErr w:type="spellStart"/>
      <w:r w:rsidRPr="00F60C9E">
        <w:rPr>
          <w:lang w:val="ro-RO"/>
        </w:rPr>
        <w:t>d</w:t>
      </w:r>
      <w:r w:rsidRPr="00F60C9E">
        <w:rPr>
          <w:vertAlign w:val="subscript"/>
          <w:lang w:val="ro-RO"/>
        </w:rPr>
        <w:t>Si</w:t>
      </w:r>
      <w:proofErr w:type="spellEnd"/>
      <w:r w:rsidRPr="00F60C9E">
        <w:rPr>
          <w:lang w:val="ro-RO"/>
        </w:rPr>
        <w:t xml:space="preserve"> ce reprezintă diametrele conductoarelor cu tot cu izolație.</w:t>
      </w:r>
    </w:p>
    <w:p w:rsidR="009D3054" w:rsidRPr="00F60C9E" w:rsidRDefault="009D3054" w:rsidP="009D3054">
      <w:pPr>
        <w:ind w:firstLine="720"/>
        <w:jc w:val="both"/>
        <w:rPr>
          <w:lang w:val="ro-RO"/>
        </w:rPr>
      </w:pPr>
      <w:r w:rsidRPr="00F60C9E">
        <w:rPr>
          <w:lang w:val="ro-RO"/>
        </w:rPr>
        <w:t>Se alege un transformator cu tole de tip E+I.</w:t>
      </w:r>
    </w:p>
    <w:p w:rsidR="009D3054" w:rsidRPr="00F60C9E" w:rsidRDefault="009D3054" w:rsidP="009D3054">
      <w:pPr>
        <w:ind w:firstLine="720"/>
        <w:jc w:val="both"/>
        <w:rPr>
          <w:lang w:val="ro-RO"/>
        </w:rPr>
      </w:pPr>
    </w:p>
    <w:p w:rsidR="009D3054" w:rsidRPr="00F60C9E" w:rsidRDefault="009D3054" w:rsidP="009D3054">
      <w:pPr>
        <w:spacing w:after="200" w:line="276" w:lineRule="auto"/>
        <w:jc w:val="center"/>
        <w:rPr>
          <w:rFonts w:asciiTheme="minorHAnsi" w:eastAsiaTheme="minorHAnsi" w:hAnsiTheme="minorHAnsi" w:cstheme="minorBidi"/>
          <w:sz w:val="28"/>
          <w:lang w:val="ro-RO" w:eastAsia="en-US"/>
        </w:rPr>
      </w:pPr>
      <w:r w:rsidRPr="00F60C9E">
        <w:rPr>
          <w:rFonts w:asciiTheme="minorHAnsi" w:eastAsiaTheme="minorHAnsi" w:hAnsiTheme="minorHAnsi" w:cstheme="minorBidi"/>
          <w:noProof/>
          <w:sz w:val="28"/>
          <w:lang w:val="ro-RO"/>
        </w:rPr>
        <w:drawing>
          <wp:inline distT="0" distB="0" distL="0" distR="0" wp14:anchorId="37CA1849" wp14:editId="5F126AD4">
            <wp:extent cx="1971522" cy="2533650"/>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 cstate="print"/>
                    <a:srcRect/>
                    <a:stretch>
                      <a:fillRect/>
                    </a:stretch>
                  </pic:blipFill>
                  <pic:spPr bwMode="auto">
                    <a:xfrm>
                      <a:off x="0" y="0"/>
                      <a:ext cx="1971522" cy="2533650"/>
                    </a:xfrm>
                    <a:prstGeom prst="rect">
                      <a:avLst/>
                    </a:prstGeom>
                    <a:noFill/>
                    <a:ln w="9525">
                      <a:noFill/>
                      <a:miter lim="800000"/>
                      <a:headEnd/>
                      <a:tailEnd/>
                    </a:ln>
                  </pic:spPr>
                </pic:pic>
              </a:graphicData>
            </a:graphic>
          </wp:inline>
        </w:drawing>
      </w:r>
    </w:p>
    <w:p w:rsidR="009D3054" w:rsidRPr="00F60C9E" w:rsidRDefault="009D3054" w:rsidP="009D3054">
      <w:pPr>
        <w:pStyle w:val="Figura"/>
      </w:pPr>
      <w:r w:rsidRPr="00F60C9E">
        <w:t xml:space="preserve">Figura </w:t>
      </w:r>
      <w:r>
        <w:rPr>
          <w:noProof/>
        </w:rPr>
        <w:fldChar w:fldCharType="begin"/>
      </w:r>
      <w:r>
        <w:rPr>
          <w:noProof/>
        </w:rPr>
        <w:instrText xml:space="preserve"> SEQ Figura_ \* ARABIC </w:instrText>
      </w:r>
      <w:r>
        <w:rPr>
          <w:noProof/>
        </w:rPr>
        <w:fldChar w:fldCharType="separate"/>
      </w:r>
      <w:r w:rsidR="003A14C8">
        <w:rPr>
          <w:noProof/>
        </w:rPr>
        <w:t>10</w:t>
      </w:r>
      <w:r>
        <w:rPr>
          <w:noProof/>
        </w:rPr>
        <w:fldChar w:fldCharType="end"/>
      </w:r>
      <w:r w:rsidRPr="00F60C9E">
        <w:t>. Transformator cu tole de tip E + I</w:t>
      </w:r>
    </w:p>
    <w:p w:rsidR="009D3054" w:rsidRPr="00F60C9E" w:rsidRDefault="009D3054" w:rsidP="009D3054">
      <w:pPr>
        <w:ind w:firstLine="720"/>
        <w:jc w:val="both"/>
        <w:rPr>
          <w:lang w:val="ro-RO"/>
        </w:rPr>
      </w:pPr>
    </w:p>
    <w:p w:rsidR="009D3054" w:rsidRPr="00F60C9E" w:rsidRDefault="009D3054" w:rsidP="009D3054">
      <w:pPr>
        <w:ind w:firstLine="720"/>
        <w:jc w:val="both"/>
        <w:rPr>
          <w:lang w:val="ro-RO"/>
        </w:rPr>
      </w:pPr>
      <w:r w:rsidRPr="00F60C9E">
        <w:rPr>
          <w:lang w:val="ro-RO"/>
        </w:rPr>
        <w:t xml:space="preserve">Se determină dimensiunea tolelor, alegându-se o valoare standardizată conform tabelului </w:t>
      </w:r>
      <w:r>
        <w:rPr>
          <w:lang w:val="ro-RO"/>
        </w:rPr>
        <w:t>1</w:t>
      </w:r>
      <w:r w:rsidRPr="00F60C9E">
        <w:rPr>
          <w:lang w:val="ro-RO"/>
        </w:rPr>
        <w:t>, prin rotunjire superioară față de valoarea rezultată din calcul, după formula:</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272" w:type="dxa"/>
            <w:vAlign w:val="center"/>
          </w:tcPr>
          <w:p w:rsidR="009D3054" w:rsidRPr="00F60C9E" w:rsidRDefault="009D3054" w:rsidP="00444497">
            <w:pPr>
              <w:jc w:val="center"/>
              <w:rPr>
                <w:lang w:val="ro-RO"/>
              </w:rPr>
            </w:pPr>
            <m:oMathPara>
              <m:oMath>
                <m:r>
                  <w:rPr>
                    <w:rFonts w:ascii="Cambria Math" w:eastAsiaTheme="minorHAnsi" w:hAnsi="Cambria Math" w:cstheme="minorBidi"/>
                    <w:lang w:val="ro-RO" w:eastAsia="en-US"/>
                  </w:rPr>
                  <m:t>a=</m:t>
                </m:r>
                <m:d>
                  <m:dPr>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3,7…4,4</m:t>
                    </m:r>
                  </m:e>
                </m:d>
                <m:rad>
                  <m:radPr>
                    <m:degHide m:val="1"/>
                    <m:ctrlPr>
                      <w:rPr>
                        <w:rFonts w:ascii="Cambria Math" w:eastAsiaTheme="minorHAnsi" w:hAnsi="Cambria Math" w:cstheme="minorBidi"/>
                        <w:i/>
                        <w:lang w:val="ro-RO" w:eastAsia="en-US"/>
                      </w:rPr>
                    </m:ctrlPr>
                  </m:radPr>
                  <m:deg/>
                  <m:e>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S</m:t>
                        </m:r>
                      </m:e>
                      <m:sub>
                        <m:r>
                          <w:rPr>
                            <w:rFonts w:ascii="Cambria Math" w:eastAsiaTheme="minorHAnsi" w:hAnsi="Cambria Math" w:cstheme="minorBidi"/>
                            <w:lang w:val="ro-RO" w:eastAsia="en-US"/>
                          </w:rPr>
                          <m:t>Fe</m:t>
                        </m:r>
                      </m:sub>
                    </m:sSub>
                  </m:e>
                </m:rad>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mm</m:t>
                    </m:r>
                  </m:e>
                </m:d>
              </m:oMath>
            </m:oMathPara>
          </w:p>
        </w:tc>
        <w:tc>
          <w:tcPr>
            <w:tcW w:w="796" w:type="dxa"/>
            <w:vAlign w:val="center"/>
          </w:tcPr>
          <w:p w:rsidR="009D3054" w:rsidRPr="00F60C9E" w:rsidRDefault="009D3054" w:rsidP="00444497">
            <w:pPr>
              <w:jc w:val="right"/>
              <w:rPr>
                <w:lang w:val="ro-RO"/>
              </w:rPr>
            </w:pPr>
            <w:r w:rsidRPr="00F60C9E">
              <w:rPr>
                <w:lang w:val="ro-RO"/>
              </w:rPr>
              <w:t>(1.</w:t>
            </w:r>
            <w:r w:rsidR="00464391">
              <w:rPr>
                <w:lang w:val="ro-RO"/>
              </w:rPr>
              <w:t>36</w:t>
            </w:r>
            <w:r w:rsidRPr="00F60C9E">
              <w:rPr>
                <w:lang w:val="ro-RO"/>
              </w:rPr>
              <w:t>)</w:t>
            </w:r>
          </w:p>
        </w:tc>
      </w:tr>
    </w:tbl>
    <w:p w:rsidR="009D3054" w:rsidRPr="00F60C9E" w:rsidRDefault="009D3054" w:rsidP="009D3054">
      <w:pPr>
        <w:ind w:firstLine="720"/>
        <w:jc w:val="both"/>
        <w:rPr>
          <w:lang w:val="ro-RO"/>
        </w:rPr>
      </w:pPr>
      <w:r w:rsidRPr="00F60C9E">
        <w:rPr>
          <w:lang w:val="ro-RO"/>
        </w:rPr>
        <w:t xml:space="preserve">Atenție! Unitatea de măsură pentru </w:t>
      </w:r>
      <w:proofErr w:type="spellStart"/>
      <w:r w:rsidRPr="00F60C9E">
        <w:rPr>
          <w:lang w:val="ro-RO"/>
        </w:rPr>
        <w:t>S</w:t>
      </w:r>
      <w:r w:rsidRPr="00F60C9E">
        <w:rPr>
          <w:vertAlign w:val="subscript"/>
          <w:lang w:val="ro-RO"/>
        </w:rPr>
        <w:t>Fe</w:t>
      </w:r>
      <w:proofErr w:type="spellEnd"/>
      <w:r w:rsidRPr="00F60C9E">
        <w:rPr>
          <w:lang w:val="ro-RO"/>
        </w:rPr>
        <w:t xml:space="preserve"> rămâne în cm</w:t>
      </w:r>
      <w:r w:rsidRPr="00F60C9E">
        <w:rPr>
          <w:vertAlign w:val="superscript"/>
          <w:lang w:val="ro-RO"/>
        </w:rPr>
        <w:t>2</w:t>
      </w:r>
      <w:r w:rsidRPr="00F60C9E">
        <w:rPr>
          <w:lang w:val="ro-RO"/>
        </w:rPr>
        <w:t xml:space="preserve"> atunci când va fi folosită în alte calcule.</w:t>
      </w:r>
    </w:p>
    <w:p w:rsidR="009D3054" w:rsidRPr="00F60C9E" w:rsidRDefault="009D3054" w:rsidP="009D3054">
      <w:pPr>
        <w:ind w:firstLine="720"/>
        <w:jc w:val="both"/>
        <w:rPr>
          <w:lang w:val="ro-RO"/>
        </w:rPr>
      </w:pPr>
    </w:p>
    <w:p w:rsidR="009D3054" w:rsidRPr="00F60C9E" w:rsidRDefault="009D3054" w:rsidP="009D3054">
      <w:pPr>
        <w:pStyle w:val="Tabel"/>
      </w:pPr>
      <w:r w:rsidRPr="00F60C9E">
        <w:t xml:space="preserve">Tabelul  </w:t>
      </w:r>
      <w:r>
        <w:rPr>
          <w:noProof/>
        </w:rPr>
        <w:fldChar w:fldCharType="begin"/>
      </w:r>
      <w:r>
        <w:rPr>
          <w:noProof/>
        </w:rPr>
        <w:instrText xml:space="preserve"> SEQ Tabelul_ \* ARABIC </w:instrText>
      </w:r>
      <w:r>
        <w:rPr>
          <w:noProof/>
        </w:rPr>
        <w:fldChar w:fldCharType="separate"/>
      </w:r>
      <w:r w:rsidR="003A14C8">
        <w:rPr>
          <w:noProof/>
        </w:rPr>
        <w:t>1</w:t>
      </w:r>
      <w:r>
        <w:rPr>
          <w:noProof/>
        </w:rPr>
        <w:fldChar w:fldCharType="end"/>
      </w:r>
      <w:r w:rsidRPr="00F60C9E">
        <w:t>. Dimensiuni standard pentru tole</w:t>
      </w:r>
    </w:p>
    <w:tbl>
      <w:tblPr>
        <w:tblStyle w:val="TableGrid"/>
        <w:tblW w:w="9344" w:type="dxa"/>
        <w:tblLook w:val="04A0" w:firstRow="1" w:lastRow="0" w:firstColumn="1" w:lastColumn="0" w:noHBand="0" w:noVBand="1"/>
      </w:tblPr>
      <w:tblGrid>
        <w:gridCol w:w="984"/>
        <w:gridCol w:w="693"/>
        <w:gridCol w:w="692"/>
        <w:gridCol w:w="696"/>
        <w:gridCol w:w="691"/>
        <w:gridCol w:w="693"/>
        <w:gridCol w:w="736"/>
        <w:gridCol w:w="693"/>
        <w:gridCol w:w="693"/>
        <w:gridCol w:w="693"/>
        <w:gridCol w:w="693"/>
        <w:gridCol w:w="693"/>
        <w:gridCol w:w="694"/>
      </w:tblGrid>
      <w:tr w:rsidR="009D3054" w:rsidRPr="00F60C9E" w:rsidTr="00444497">
        <w:tc>
          <w:tcPr>
            <w:tcW w:w="988" w:type="dxa"/>
          </w:tcPr>
          <w:p w:rsidR="009D3054" w:rsidRPr="00F60C9E" w:rsidRDefault="009D3054" w:rsidP="00444497">
            <w:pPr>
              <w:pStyle w:val="Tabel"/>
              <w:spacing w:after="0"/>
              <w:rPr>
                <w:b/>
              </w:rPr>
            </w:pPr>
            <w:r w:rsidRPr="00F60C9E">
              <w:rPr>
                <w:b/>
              </w:rPr>
              <w:t>Tip</w:t>
            </w:r>
          </w:p>
        </w:tc>
        <w:tc>
          <w:tcPr>
            <w:tcW w:w="697" w:type="dxa"/>
          </w:tcPr>
          <w:p w:rsidR="009D3054" w:rsidRPr="00F60C9E" w:rsidRDefault="009D3054" w:rsidP="00444497">
            <w:pPr>
              <w:pStyle w:val="Tabel"/>
              <w:spacing w:after="0"/>
            </w:pPr>
            <w:r w:rsidRPr="00F60C9E">
              <w:t>E4</w:t>
            </w:r>
          </w:p>
        </w:tc>
        <w:tc>
          <w:tcPr>
            <w:tcW w:w="697" w:type="dxa"/>
          </w:tcPr>
          <w:p w:rsidR="009D3054" w:rsidRPr="00F60C9E" w:rsidRDefault="009D3054" w:rsidP="00444497">
            <w:pPr>
              <w:pStyle w:val="Tabel"/>
              <w:spacing w:after="0"/>
            </w:pPr>
            <w:r w:rsidRPr="00F60C9E">
              <w:t>E5</w:t>
            </w:r>
          </w:p>
        </w:tc>
        <w:tc>
          <w:tcPr>
            <w:tcW w:w="697" w:type="dxa"/>
          </w:tcPr>
          <w:p w:rsidR="009D3054" w:rsidRPr="00F60C9E" w:rsidRDefault="009D3054" w:rsidP="00444497">
            <w:pPr>
              <w:pStyle w:val="Tabel"/>
              <w:spacing w:after="0"/>
            </w:pPr>
            <w:r w:rsidRPr="00F60C9E">
              <w:t>E6,4</w:t>
            </w:r>
          </w:p>
        </w:tc>
        <w:tc>
          <w:tcPr>
            <w:tcW w:w="696" w:type="dxa"/>
          </w:tcPr>
          <w:p w:rsidR="009D3054" w:rsidRPr="00F60C9E" w:rsidRDefault="009D3054" w:rsidP="00444497">
            <w:pPr>
              <w:pStyle w:val="Tabel"/>
              <w:spacing w:after="0"/>
            </w:pPr>
            <w:r w:rsidRPr="00F60C9E">
              <w:t>E8</w:t>
            </w:r>
          </w:p>
        </w:tc>
        <w:tc>
          <w:tcPr>
            <w:tcW w:w="696" w:type="dxa"/>
          </w:tcPr>
          <w:p w:rsidR="009D3054" w:rsidRPr="00F60C9E" w:rsidRDefault="009D3054" w:rsidP="00444497">
            <w:pPr>
              <w:pStyle w:val="Tabel"/>
              <w:spacing w:after="0"/>
            </w:pPr>
            <w:r w:rsidRPr="00F60C9E">
              <w:t>E10</w:t>
            </w:r>
          </w:p>
        </w:tc>
        <w:tc>
          <w:tcPr>
            <w:tcW w:w="696" w:type="dxa"/>
          </w:tcPr>
          <w:p w:rsidR="009D3054" w:rsidRPr="00F60C9E" w:rsidRDefault="009D3054" w:rsidP="00444497">
            <w:pPr>
              <w:pStyle w:val="Tabel"/>
              <w:spacing w:after="0"/>
            </w:pPr>
            <w:r w:rsidRPr="00F60C9E">
              <w:t>E12,5</w:t>
            </w:r>
          </w:p>
        </w:tc>
        <w:tc>
          <w:tcPr>
            <w:tcW w:w="696" w:type="dxa"/>
          </w:tcPr>
          <w:p w:rsidR="009D3054" w:rsidRPr="00F60C9E" w:rsidRDefault="009D3054" w:rsidP="00444497">
            <w:pPr>
              <w:pStyle w:val="Tabel"/>
              <w:spacing w:after="0"/>
            </w:pPr>
            <w:r w:rsidRPr="00F60C9E">
              <w:t>E14</w:t>
            </w:r>
          </w:p>
        </w:tc>
        <w:tc>
          <w:tcPr>
            <w:tcW w:w="696" w:type="dxa"/>
          </w:tcPr>
          <w:p w:rsidR="009D3054" w:rsidRPr="00F60C9E" w:rsidRDefault="009D3054" w:rsidP="00444497">
            <w:pPr>
              <w:pStyle w:val="Tabel"/>
              <w:spacing w:after="0"/>
            </w:pPr>
            <w:r w:rsidRPr="00F60C9E">
              <w:t>E16</w:t>
            </w:r>
          </w:p>
        </w:tc>
        <w:tc>
          <w:tcPr>
            <w:tcW w:w="696" w:type="dxa"/>
          </w:tcPr>
          <w:p w:rsidR="009D3054" w:rsidRPr="00F60C9E" w:rsidRDefault="009D3054" w:rsidP="00444497">
            <w:pPr>
              <w:pStyle w:val="Tabel"/>
              <w:spacing w:after="0"/>
            </w:pPr>
            <w:r w:rsidRPr="00F60C9E">
              <w:t>E18</w:t>
            </w:r>
          </w:p>
        </w:tc>
        <w:tc>
          <w:tcPr>
            <w:tcW w:w="696" w:type="dxa"/>
          </w:tcPr>
          <w:p w:rsidR="009D3054" w:rsidRPr="00F60C9E" w:rsidRDefault="009D3054" w:rsidP="00444497">
            <w:pPr>
              <w:pStyle w:val="Tabel"/>
              <w:spacing w:after="0"/>
            </w:pPr>
            <w:r w:rsidRPr="00F60C9E">
              <w:t>E20</w:t>
            </w:r>
          </w:p>
        </w:tc>
        <w:tc>
          <w:tcPr>
            <w:tcW w:w="696" w:type="dxa"/>
          </w:tcPr>
          <w:p w:rsidR="009D3054" w:rsidRPr="00F60C9E" w:rsidRDefault="009D3054" w:rsidP="00444497">
            <w:pPr>
              <w:pStyle w:val="Tabel"/>
              <w:spacing w:after="0"/>
            </w:pPr>
            <w:r w:rsidRPr="00F60C9E">
              <w:t>E25</w:t>
            </w:r>
          </w:p>
        </w:tc>
        <w:tc>
          <w:tcPr>
            <w:tcW w:w="697" w:type="dxa"/>
          </w:tcPr>
          <w:p w:rsidR="009D3054" w:rsidRPr="00F60C9E" w:rsidRDefault="009D3054" w:rsidP="00444497">
            <w:pPr>
              <w:pStyle w:val="Tabel"/>
              <w:spacing w:after="0"/>
            </w:pPr>
            <w:r w:rsidRPr="00F60C9E">
              <w:t>E32</w:t>
            </w:r>
          </w:p>
        </w:tc>
      </w:tr>
      <w:tr w:rsidR="009D3054" w:rsidRPr="00F60C9E" w:rsidTr="00444497">
        <w:tc>
          <w:tcPr>
            <w:tcW w:w="988" w:type="dxa"/>
          </w:tcPr>
          <w:p w:rsidR="009D3054" w:rsidRPr="00F60C9E" w:rsidRDefault="009D3054" w:rsidP="00444497">
            <w:pPr>
              <w:pStyle w:val="Tabel"/>
              <w:spacing w:after="0"/>
              <w:rPr>
                <w:b/>
              </w:rPr>
            </w:pPr>
            <w:r w:rsidRPr="00F60C9E">
              <w:rPr>
                <w:b/>
              </w:rPr>
              <w:t>a (mm)</w:t>
            </w:r>
          </w:p>
        </w:tc>
        <w:tc>
          <w:tcPr>
            <w:tcW w:w="697" w:type="dxa"/>
          </w:tcPr>
          <w:p w:rsidR="009D3054" w:rsidRPr="00F60C9E" w:rsidRDefault="009D3054" w:rsidP="00444497">
            <w:pPr>
              <w:pStyle w:val="Tabel"/>
              <w:spacing w:after="0"/>
            </w:pPr>
            <w:r w:rsidRPr="00F60C9E">
              <w:t>4</w:t>
            </w:r>
          </w:p>
        </w:tc>
        <w:tc>
          <w:tcPr>
            <w:tcW w:w="697" w:type="dxa"/>
          </w:tcPr>
          <w:p w:rsidR="009D3054" w:rsidRPr="00F60C9E" w:rsidRDefault="009D3054" w:rsidP="00444497">
            <w:pPr>
              <w:pStyle w:val="Tabel"/>
              <w:spacing w:after="0"/>
            </w:pPr>
            <w:r w:rsidRPr="00F60C9E">
              <w:t>5</w:t>
            </w:r>
          </w:p>
        </w:tc>
        <w:tc>
          <w:tcPr>
            <w:tcW w:w="697" w:type="dxa"/>
          </w:tcPr>
          <w:p w:rsidR="009D3054" w:rsidRPr="00F60C9E" w:rsidRDefault="009D3054" w:rsidP="00444497">
            <w:pPr>
              <w:pStyle w:val="Tabel"/>
              <w:spacing w:after="0"/>
            </w:pPr>
            <w:r w:rsidRPr="00F60C9E">
              <w:t>6,4</w:t>
            </w:r>
          </w:p>
        </w:tc>
        <w:tc>
          <w:tcPr>
            <w:tcW w:w="696" w:type="dxa"/>
          </w:tcPr>
          <w:p w:rsidR="009D3054" w:rsidRPr="00F60C9E" w:rsidRDefault="009D3054" w:rsidP="00444497">
            <w:pPr>
              <w:pStyle w:val="Tabel"/>
              <w:spacing w:after="0"/>
            </w:pPr>
            <w:r w:rsidRPr="00F60C9E">
              <w:t>8</w:t>
            </w:r>
          </w:p>
        </w:tc>
        <w:tc>
          <w:tcPr>
            <w:tcW w:w="696" w:type="dxa"/>
          </w:tcPr>
          <w:p w:rsidR="009D3054" w:rsidRPr="00F60C9E" w:rsidRDefault="009D3054" w:rsidP="00444497">
            <w:pPr>
              <w:pStyle w:val="Tabel"/>
              <w:spacing w:after="0"/>
            </w:pPr>
            <w:r w:rsidRPr="00F60C9E">
              <w:t>10</w:t>
            </w:r>
          </w:p>
        </w:tc>
        <w:tc>
          <w:tcPr>
            <w:tcW w:w="696" w:type="dxa"/>
          </w:tcPr>
          <w:p w:rsidR="009D3054" w:rsidRPr="00F60C9E" w:rsidRDefault="009D3054" w:rsidP="00444497">
            <w:pPr>
              <w:pStyle w:val="Tabel"/>
              <w:spacing w:after="0"/>
            </w:pPr>
            <w:r w:rsidRPr="00F60C9E">
              <w:t>12,5</w:t>
            </w:r>
          </w:p>
        </w:tc>
        <w:tc>
          <w:tcPr>
            <w:tcW w:w="696" w:type="dxa"/>
          </w:tcPr>
          <w:p w:rsidR="009D3054" w:rsidRPr="00F60C9E" w:rsidRDefault="009D3054" w:rsidP="00444497">
            <w:pPr>
              <w:pStyle w:val="Tabel"/>
              <w:spacing w:after="0"/>
            </w:pPr>
            <w:r w:rsidRPr="00F60C9E">
              <w:t>14</w:t>
            </w:r>
          </w:p>
        </w:tc>
        <w:tc>
          <w:tcPr>
            <w:tcW w:w="696" w:type="dxa"/>
          </w:tcPr>
          <w:p w:rsidR="009D3054" w:rsidRPr="00F60C9E" w:rsidRDefault="009D3054" w:rsidP="00444497">
            <w:pPr>
              <w:pStyle w:val="Tabel"/>
              <w:spacing w:after="0"/>
            </w:pPr>
            <w:r w:rsidRPr="00F60C9E">
              <w:t>16</w:t>
            </w:r>
          </w:p>
        </w:tc>
        <w:tc>
          <w:tcPr>
            <w:tcW w:w="696" w:type="dxa"/>
          </w:tcPr>
          <w:p w:rsidR="009D3054" w:rsidRPr="00F60C9E" w:rsidRDefault="009D3054" w:rsidP="00444497">
            <w:pPr>
              <w:pStyle w:val="Tabel"/>
              <w:spacing w:after="0"/>
            </w:pPr>
            <w:r w:rsidRPr="00F60C9E">
              <w:t>18</w:t>
            </w:r>
          </w:p>
        </w:tc>
        <w:tc>
          <w:tcPr>
            <w:tcW w:w="696" w:type="dxa"/>
          </w:tcPr>
          <w:p w:rsidR="009D3054" w:rsidRPr="00F60C9E" w:rsidRDefault="009D3054" w:rsidP="00444497">
            <w:pPr>
              <w:pStyle w:val="Tabel"/>
              <w:spacing w:after="0"/>
            </w:pPr>
            <w:r w:rsidRPr="00F60C9E">
              <w:t>20</w:t>
            </w:r>
          </w:p>
        </w:tc>
        <w:tc>
          <w:tcPr>
            <w:tcW w:w="696" w:type="dxa"/>
          </w:tcPr>
          <w:p w:rsidR="009D3054" w:rsidRPr="00F60C9E" w:rsidRDefault="009D3054" w:rsidP="00444497">
            <w:pPr>
              <w:pStyle w:val="Tabel"/>
              <w:spacing w:after="0"/>
            </w:pPr>
            <w:r w:rsidRPr="00F60C9E">
              <w:t>25</w:t>
            </w:r>
          </w:p>
        </w:tc>
        <w:tc>
          <w:tcPr>
            <w:tcW w:w="697" w:type="dxa"/>
          </w:tcPr>
          <w:p w:rsidR="009D3054" w:rsidRPr="00F60C9E" w:rsidRDefault="009D3054" w:rsidP="00444497">
            <w:pPr>
              <w:pStyle w:val="Tabel"/>
              <w:spacing w:after="0"/>
            </w:pPr>
            <w:r w:rsidRPr="00F60C9E">
              <w:t>32</w:t>
            </w:r>
          </w:p>
        </w:tc>
      </w:tr>
    </w:tbl>
    <w:p w:rsidR="009D3054" w:rsidRPr="00F60C9E" w:rsidRDefault="009D3054" w:rsidP="009D3054">
      <w:pPr>
        <w:pStyle w:val="Tabel"/>
      </w:pPr>
    </w:p>
    <w:p w:rsidR="009D3054" w:rsidRPr="00F60C9E" w:rsidRDefault="009D3054" w:rsidP="009D3054">
      <w:pPr>
        <w:ind w:firstLine="720"/>
        <w:jc w:val="both"/>
        <w:rPr>
          <w:lang w:val="ro-RO"/>
        </w:rPr>
      </w:pPr>
      <w:r w:rsidRPr="00F60C9E">
        <w:rPr>
          <w:lang w:val="ro-RO"/>
        </w:rPr>
        <w:t>Se determină grosimea pachetului de tole:</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272" w:type="dxa"/>
            <w:vAlign w:val="center"/>
          </w:tcPr>
          <w:p w:rsidR="009D3054" w:rsidRPr="00F60C9E" w:rsidRDefault="009D3054" w:rsidP="00444497">
            <w:pPr>
              <w:jc w:val="center"/>
              <w:rPr>
                <w:lang w:val="ro-RO"/>
              </w:rPr>
            </w:pPr>
            <m:oMathPara>
              <m:oMath>
                <m:r>
                  <w:rPr>
                    <w:rFonts w:ascii="Cambria Math" w:eastAsiaTheme="minorHAnsi" w:hAnsi="Cambria Math" w:cstheme="minorBidi"/>
                    <w:lang w:val="ro-RO" w:eastAsia="en-US"/>
                  </w:rPr>
                  <m:t>b=</m:t>
                </m:r>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100</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S</m:t>
                        </m:r>
                      </m:e>
                      <m:sub>
                        <m:r>
                          <w:rPr>
                            <w:rFonts w:ascii="Cambria Math" w:eastAsiaTheme="minorHAnsi" w:hAnsi="Cambria Math" w:cstheme="minorBidi"/>
                            <w:lang w:val="ro-RO" w:eastAsia="en-US"/>
                          </w:rPr>
                          <m:t>Fe</m:t>
                        </m:r>
                      </m:sub>
                    </m:sSub>
                  </m:num>
                  <m:den>
                    <m:r>
                      <w:rPr>
                        <w:rFonts w:ascii="Cambria Math" w:eastAsiaTheme="minorHAnsi" w:hAnsi="Cambria Math" w:cstheme="minorBidi"/>
                        <w:lang w:val="ro-RO" w:eastAsia="en-US"/>
                      </w:rPr>
                      <m:t>2a</m:t>
                    </m:r>
                  </m:den>
                </m:f>
                <m:r>
                  <w:rPr>
                    <w:rFonts w:ascii="Cambria Math" w:eastAsiaTheme="minorHAnsi" w:hAnsi="Cambria Math" w:cstheme="minorBidi"/>
                    <w:lang w:val="ro-RO" w:eastAsia="en-US"/>
                  </w:rPr>
                  <m:t xml:space="preserve">  </m:t>
                </m:r>
                <m:d>
                  <m:dPr>
                    <m:begChr m:val="["/>
                    <m:endChr m:val="]"/>
                    <m:ctrlPr>
                      <w:rPr>
                        <w:rFonts w:ascii="Cambria Math" w:eastAsiaTheme="minorHAnsi" w:hAnsi="Cambria Math" w:cstheme="minorBidi"/>
                        <w:i/>
                        <w:lang w:val="ro-RO" w:eastAsia="en-US"/>
                      </w:rPr>
                    </m:ctrlPr>
                  </m:dPr>
                  <m:e>
                    <m:r>
                      <w:rPr>
                        <w:rFonts w:ascii="Cambria Math" w:eastAsiaTheme="minorHAnsi" w:hAnsi="Cambria Math" w:cstheme="minorBidi"/>
                        <w:lang w:val="ro-RO" w:eastAsia="en-US"/>
                      </w:rPr>
                      <m:t>mm</m:t>
                    </m:r>
                  </m:e>
                </m:d>
              </m:oMath>
            </m:oMathPara>
          </w:p>
        </w:tc>
        <w:tc>
          <w:tcPr>
            <w:tcW w:w="796" w:type="dxa"/>
            <w:vAlign w:val="center"/>
          </w:tcPr>
          <w:p w:rsidR="009D3054" w:rsidRPr="00F60C9E" w:rsidRDefault="009D3054" w:rsidP="00444497">
            <w:pPr>
              <w:jc w:val="right"/>
              <w:rPr>
                <w:lang w:val="ro-RO"/>
              </w:rPr>
            </w:pPr>
            <w:r w:rsidRPr="00F60C9E">
              <w:rPr>
                <w:lang w:val="ro-RO"/>
              </w:rPr>
              <w:t>(1.</w:t>
            </w:r>
            <w:r w:rsidR="00464391">
              <w:rPr>
                <w:lang w:val="ro-RO"/>
              </w:rPr>
              <w:t>37</w:t>
            </w:r>
            <w:r w:rsidRPr="00F60C9E">
              <w:rPr>
                <w:lang w:val="ro-RO"/>
              </w:rPr>
              <w:t>)</w:t>
            </w:r>
          </w:p>
        </w:tc>
      </w:tr>
    </w:tbl>
    <w:p w:rsidR="009D3054" w:rsidRPr="00F60C9E" w:rsidRDefault="009D3054" w:rsidP="009D3054">
      <w:pPr>
        <w:ind w:firstLine="720"/>
        <w:jc w:val="both"/>
        <w:rPr>
          <w:lang w:val="ro-RO"/>
        </w:rPr>
      </w:pPr>
      <w:r w:rsidRPr="00F60C9E">
        <w:rPr>
          <w:lang w:val="ro-RO"/>
        </w:rPr>
        <w:t>Se verifică dacă bobinajele încap în fereastra transformatorului, prin determinarea factorului de umplere, definit ca raportul dintre aria totală ocupată de înfășurări în fereastra tolei și aria ferestrei, cu ajutorul formulei:</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272"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F</m:t>
                    </m:r>
                  </m:e>
                  <m:sub>
                    <m:r>
                      <w:rPr>
                        <w:rFonts w:ascii="Cambria Math" w:eastAsiaTheme="minorHAnsi" w:hAnsi="Cambria Math" w:cstheme="minorBidi"/>
                        <w:lang w:val="ro-RO" w:eastAsia="en-US"/>
                      </w:rPr>
                      <m:t>u</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n</m:t>
                        </m:r>
                      </m:e>
                      <m:sub>
                        <m:r>
                          <w:rPr>
                            <w:rFonts w:ascii="Cambria Math" w:eastAsiaTheme="minorHAnsi" w:hAnsi="Cambria Math" w:cstheme="minorBidi"/>
                            <w:lang w:val="ro-RO" w:eastAsia="en-US"/>
                          </w:rPr>
                          <m:t>P</m:t>
                        </m:r>
                      </m:sub>
                    </m:sSub>
                    <m:sSubSup>
                      <m:sSubSupPr>
                        <m:ctrlPr>
                          <w:rPr>
                            <w:rFonts w:ascii="Cambria Math" w:eastAsiaTheme="minorHAnsi" w:hAnsi="Cambria Math" w:cstheme="minorBidi"/>
                            <w:i/>
                            <w:lang w:val="ro-RO" w:eastAsia="en-US"/>
                          </w:rPr>
                        </m:ctrlPr>
                      </m:sSubSup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Pi</m:t>
                        </m:r>
                      </m:sub>
                      <m:sup>
                        <m:r>
                          <w:rPr>
                            <w:rFonts w:ascii="Cambria Math" w:eastAsiaTheme="minorHAnsi" w:hAnsi="Cambria Math" w:cstheme="minorBidi"/>
                            <w:lang w:val="ro-RO" w:eastAsia="en-US"/>
                          </w:rPr>
                          <m:t>2</m:t>
                        </m:r>
                      </m:sup>
                    </m:sSubSup>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n</m:t>
                        </m:r>
                      </m:e>
                      <m:sub>
                        <m:r>
                          <w:rPr>
                            <w:rFonts w:ascii="Cambria Math" w:eastAsiaTheme="minorHAnsi" w:hAnsi="Cambria Math" w:cstheme="minorBidi"/>
                            <w:lang w:val="ro-RO" w:eastAsia="en-US"/>
                          </w:rPr>
                          <m:t>S</m:t>
                        </m:r>
                      </m:sub>
                    </m:sSub>
                    <m:sSubSup>
                      <m:sSubSupPr>
                        <m:ctrlPr>
                          <w:rPr>
                            <w:rFonts w:ascii="Cambria Math" w:eastAsiaTheme="minorHAnsi" w:hAnsi="Cambria Math" w:cstheme="minorBidi"/>
                            <w:i/>
                            <w:lang w:val="ro-RO" w:eastAsia="en-US"/>
                          </w:rPr>
                        </m:ctrlPr>
                      </m:sSubSup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Si</m:t>
                        </m:r>
                      </m:sub>
                      <m:sup>
                        <m:r>
                          <w:rPr>
                            <w:rFonts w:ascii="Cambria Math" w:eastAsiaTheme="minorHAnsi" w:hAnsi="Cambria Math" w:cstheme="minorBidi"/>
                            <w:lang w:val="ro-RO" w:eastAsia="en-US"/>
                          </w:rPr>
                          <m:t>2</m:t>
                        </m:r>
                      </m:sup>
                    </m:sSubSup>
                  </m:num>
                  <m:den>
                    <m:r>
                      <w:rPr>
                        <w:rFonts w:ascii="Cambria Math" w:eastAsiaTheme="minorHAnsi" w:hAnsi="Cambria Math" w:cstheme="minorBidi"/>
                        <w:lang w:val="ro-RO" w:eastAsia="en-US"/>
                      </w:rPr>
                      <m:t>3</m:t>
                    </m:r>
                    <m:sSup>
                      <m:sSupPr>
                        <m:ctrlPr>
                          <w:rPr>
                            <w:rFonts w:ascii="Cambria Math" w:eastAsiaTheme="minorHAnsi" w:hAnsi="Cambria Math" w:cstheme="minorBidi"/>
                            <w:i/>
                            <w:lang w:val="ro-RO" w:eastAsia="en-US"/>
                          </w:rPr>
                        </m:ctrlPr>
                      </m:sSupPr>
                      <m:e>
                        <m:r>
                          <w:rPr>
                            <w:rFonts w:ascii="Cambria Math" w:eastAsiaTheme="minorHAnsi" w:hAnsi="Cambria Math" w:cstheme="minorBidi"/>
                            <w:lang w:val="ro-RO" w:eastAsia="en-US"/>
                          </w:rPr>
                          <m:t>a</m:t>
                        </m:r>
                      </m:e>
                      <m:sup>
                        <m:r>
                          <w:rPr>
                            <w:rFonts w:ascii="Cambria Math" w:eastAsiaTheme="minorHAnsi" w:hAnsi="Cambria Math" w:cstheme="minorBidi"/>
                            <w:lang w:val="ro-RO" w:eastAsia="en-US"/>
                          </w:rPr>
                          <m:t>2</m:t>
                        </m:r>
                      </m:sup>
                    </m:sSup>
                  </m:den>
                </m:f>
              </m:oMath>
            </m:oMathPara>
          </w:p>
        </w:tc>
        <w:tc>
          <w:tcPr>
            <w:tcW w:w="796" w:type="dxa"/>
            <w:vAlign w:val="center"/>
          </w:tcPr>
          <w:p w:rsidR="009D3054" w:rsidRPr="00F60C9E" w:rsidRDefault="009D3054" w:rsidP="00444497">
            <w:pPr>
              <w:jc w:val="right"/>
              <w:rPr>
                <w:lang w:val="ro-RO"/>
              </w:rPr>
            </w:pPr>
            <w:r w:rsidRPr="00F60C9E">
              <w:rPr>
                <w:lang w:val="ro-RO"/>
              </w:rPr>
              <w:t>(1.</w:t>
            </w:r>
            <w:r w:rsidR="00464391">
              <w:rPr>
                <w:lang w:val="ro-RO"/>
              </w:rPr>
              <w:t>38</w:t>
            </w:r>
            <w:r w:rsidRPr="00F60C9E">
              <w:rPr>
                <w:lang w:val="ro-RO"/>
              </w:rPr>
              <w:t>)</w:t>
            </w:r>
          </w:p>
        </w:tc>
      </w:tr>
    </w:tbl>
    <w:p w:rsidR="009D3054" w:rsidRPr="00F60C9E" w:rsidRDefault="009D3054" w:rsidP="009D3054">
      <w:pPr>
        <w:ind w:firstLine="720"/>
        <w:jc w:val="both"/>
        <w:rPr>
          <w:lang w:val="ro-RO"/>
        </w:rPr>
      </w:pPr>
      <w:r w:rsidRPr="00F60C9E">
        <w:rPr>
          <w:lang w:val="ro-RO"/>
        </w:rPr>
        <w:t>Dacă F</w:t>
      </w:r>
      <w:r w:rsidRPr="00F60C9E">
        <w:rPr>
          <w:vertAlign w:val="subscript"/>
          <w:lang w:val="ro-RO"/>
        </w:rPr>
        <w:t>u</w:t>
      </w:r>
      <w:r w:rsidRPr="00F60C9E">
        <w:rPr>
          <w:lang w:val="ro-RO"/>
        </w:rPr>
        <w:t xml:space="preserve"> &lt; 0,3 (rămâne spațiu nefolosit în fereastră) se pot micșora </w:t>
      </w:r>
      <w:proofErr w:type="spellStart"/>
      <w:r w:rsidRPr="00F60C9E">
        <w:rPr>
          <w:lang w:val="ro-RO"/>
        </w:rPr>
        <w:t>S</w:t>
      </w:r>
      <w:r w:rsidRPr="00F60C9E">
        <w:rPr>
          <w:vertAlign w:val="subscript"/>
          <w:lang w:val="ro-RO"/>
        </w:rPr>
        <w:t>Fe</w:t>
      </w:r>
      <w:proofErr w:type="spellEnd"/>
      <w:r w:rsidRPr="00F60C9E">
        <w:rPr>
          <w:lang w:val="ro-RO"/>
        </w:rPr>
        <w:t xml:space="preserve"> sau a.</w:t>
      </w:r>
    </w:p>
    <w:p w:rsidR="009D3054" w:rsidRPr="00F60C9E" w:rsidRDefault="009D3054" w:rsidP="009D3054">
      <w:pPr>
        <w:ind w:firstLine="720"/>
        <w:jc w:val="both"/>
        <w:rPr>
          <w:lang w:val="ro-RO"/>
        </w:rPr>
      </w:pPr>
      <w:r w:rsidRPr="00F60C9E">
        <w:rPr>
          <w:lang w:val="ro-RO"/>
        </w:rPr>
        <w:t>Dacă F</w:t>
      </w:r>
      <w:r w:rsidRPr="00F60C9E">
        <w:rPr>
          <w:vertAlign w:val="subscript"/>
          <w:lang w:val="ro-RO"/>
        </w:rPr>
        <w:t>u</w:t>
      </w:r>
      <w:r w:rsidRPr="00F60C9E">
        <w:rPr>
          <w:lang w:val="ro-RO"/>
        </w:rPr>
        <w:t xml:space="preserve"> &gt; 0,41 (bobinajul nu încape în fereastră) se cresc mărimile </w:t>
      </w:r>
      <w:proofErr w:type="spellStart"/>
      <w:r w:rsidRPr="00F60C9E">
        <w:rPr>
          <w:lang w:val="ro-RO"/>
        </w:rPr>
        <w:t>S</w:t>
      </w:r>
      <w:r w:rsidRPr="00F60C9E">
        <w:rPr>
          <w:vertAlign w:val="subscript"/>
          <w:lang w:val="ro-RO"/>
        </w:rPr>
        <w:t>Fe</w:t>
      </w:r>
      <w:proofErr w:type="spellEnd"/>
      <w:r w:rsidRPr="00F60C9E">
        <w:rPr>
          <w:lang w:val="ro-RO"/>
        </w:rPr>
        <w:t xml:space="preserve"> sau B.</w:t>
      </w:r>
    </w:p>
    <w:p w:rsidR="009D3054" w:rsidRPr="00F60C9E" w:rsidRDefault="009D3054" w:rsidP="009D3054">
      <w:pPr>
        <w:ind w:firstLine="720"/>
        <w:jc w:val="both"/>
        <w:rPr>
          <w:lang w:val="ro-RO"/>
        </w:rPr>
      </w:pPr>
      <w:r w:rsidRPr="00F60C9E">
        <w:rPr>
          <w:lang w:val="ro-RO"/>
        </w:rPr>
        <w:lastRenderedPageBreak/>
        <w:t>Se alege grosimea tolei g = 0,3mm și rezultă numărul de tole (prin rotunjire superioară a valorii rezultate):</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9D3054" w:rsidRPr="00F60C9E" w:rsidTr="00444497">
        <w:tc>
          <w:tcPr>
            <w:tcW w:w="8272" w:type="dxa"/>
            <w:vAlign w:val="center"/>
          </w:tcPr>
          <w:p w:rsidR="009D3054" w:rsidRPr="00F60C9E" w:rsidRDefault="008F1352" w:rsidP="00444497">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nr</m:t>
                    </m:r>
                  </m:e>
                  <m:sub>
                    <m:r>
                      <w:rPr>
                        <w:rFonts w:ascii="Cambria Math" w:eastAsiaTheme="minorHAnsi" w:hAnsi="Cambria Math" w:cstheme="minorBidi"/>
                        <w:lang w:val="ro-RO" w:eastAsia="en-US"/>
                      </w:rPr>
                      <m:t>tole</m:t>
                    </m:r>
                  </m:sub>
                </m:sSub>
                <m:r>
                  <w:rPr>
                    <w:rFonts w:ascii="Cambria Math" w:eastAsiaTheme="minorHAnsi" w:hAnsi="Cambria Math" w:cstheme="minorBidi"/>
                    <w:lang w:val="ro-RO" w:eastAsia="en-US"/>
                  </w:rPr>
                  <m:t>=</m:t>
                </m:r>
                <m:f>
                  <m:fPr>
                    <m:ctrlPr>
                      <w:rPr>
                        <w:rFonts w:ascii="Cambria Math" w:eastAsiaTheme="minorHAnsi" w:hAnsi="Cambria Math" w:cstheme="minorBidi"/>
                        <w:i/>
                        <w:lang w:val="ro-RO" w:eastAsia="en-US"/>
                      </w:rPr>
                    </m:ctrlPr>
                  </m:fPr>
                  <m:num>
                    <m:r>
                      <w:rPr>
                        <w:rFonts w:ascii="Cambria Math" w:eastAsiaTheme="minorHAnsi" w:hAnsi="Cambria Math" w:cstheme="minorBidi"/>
                        <w:lang w:val="ro-RO" w:eastAsia="en-US"/>
                      </w:rPr>
                      <m:t>b</m:t>
                    </m:r>
                  </m:num>
                  <m:den>
                    <m:r>
                      <w:rPr>
                        <w:rFonts w:ascii="Cambria Math" w:eastAsiaTheme="minorHAnsi" w:hAnsi="Cambria Math" w:cstheme="minorBidi"/>
                        <w:lang w:val="ro-RO" w:eastAsia="en-US"/>
                      </w:rPr>
                      <m:t>g</m:t>
                    </m:r>
                  </m:den>
                </m:f>
              </m:oMath>
            </m:oMathPara>
          </w:p>
        </w:tc>
        <w:tc>
          <w:tcPr>
            <w:tcW w:w="796" w:type="dxa"/>
            <w:vAlign w:val="center"/>
          </w:tcPr>
          <w:p w:rsidR="009D3054" w:rsidRPr="00F60C9E" w:rsidRDefault="009D3054" w:rsidP="00444497">
            <w:pPr>
              <w:jc w:val="right"/>
              <w:rPr>
                <w:lang w:val="ro-RO"/>
              </w:rPr>
            </w:pPr>
            <w:r w:rsidRPr="00F60C9E">
              <w:rPr>
                <w:lang w:val="ro-RO"/>
              </w:rPr>
              <w:t>(1.</w:t>
            </w:r>
            <w:r w:rsidR="00464391">
              <w:rPr>
                <w:lang w:val="ro-RO"/>
              </w:rPr>
              <w:t>39</w:t>
            </w:r>
            <w:r w:rsidRPr="00F60C9E">
              <w:rPr>
                <w:lang w:val="ro-RO"/>
              </w:rPr>
              <w:t>)</w:t>
            </w:r>
          </w:p>
        </w:tc>
      </w:tr>
    </w:tbl>
    <w:p w:rsidR="006F3118" w:rsidRPr="00F60C9E" w:rsidRDefault="006F3118" w:rsidP="006F3118">
      <w:pPr>
        <w:pStyle w:val="Heading2"/>
      </w:pPr>
      <w:bookmarkStart w:id="18" w:name="_Toc525059512"/>
      <w:r w:rsidRPr="00F60C9E">
        <w:t>Elemente de protec</w:t>
      </w:r>
      <w:r w:rsidR="00D17D41" w:rsidRPr="00F60C9E">
        <w:t>ț</w:t>
      </w:r>
      <w:r w:rsidRPr="00F60C9E">
        <w:t>ie</w:t>
      </w:r>
      <w:bookmarkEnd w:id="18"/>
    </w:p>
    <w:p w:rsidR="00EF3AEB" w:rsidRDefault="00EF3AEB" w:rsidP="008B1FC9">
      <w:pPr>
        <w:keepNext/>
        <w:jc w:val="center"/>
        <w:rPr>
          <w:lang w:val="ro-RO"/>
        </w:rPr>
      </w:pPr>
    </w:p>
    <w:p w:rsidR="006F3118" w:rsidRPr="00F60C9E" w:rsidRDefault="008B1FC9" w:rsidP="008B1FC9">
      <w:pPr>
        <w:keepNext/>
        <w:jc w:val="center"/>
        <w:rPr>
          <w:lang w:val="ro-RO"/>
        </w:rPr>
      </w:pPr>
      <w:r w:rsidRPr="00F60C9E">
        <w:rPr>
          <w:noProof/>
          <w:lang w:val="ro-RO"/>
        </w:rPr>
        <w:drawing>
          <wp:inline distT="0" distB="0" distL="0" distR="0" wp14:anchorId="4DAB16D6" wp14:editId="3797FE30">
            <wp:extent cx="5760720" cy="2072743"/>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760720" cy="2072743"/>
                    </a:xfrm>
                    <a:prstGeom prst="rect">
                      <a:avLst/>
                    </a:prstGeom>
                    <a:noFill/>
                    <a:ln w="9525">
                      <a:noFill/>
                      <a:miter lim="800000"/>
                      <a:headEnd/>
                      <a:tailEnd/>
                    </a:ln>
                  </pic:spPr>
                </pic:pic>
              </a:graphicData>
            </a:graphic>
          </wp:inline>
        </w:drawing>
      </w:r>
    </w:p>
    <w:p w:rsidR="008B1FC9" w:rsidRDefault="008B1FC9" w:rsidP="008B1FC9">
      <w:pPr>
        <w:pStyle w:val="Figura"/>
      </w:pPr>
      <w:r w:rsidRPr="00F60C9E">
        <w:t xml:space="preserve">Figura </w:t>
      </w:r>
      <w:r w:rsidR="00876125">
        <w:rPr>
          <w:noProof/>
        </w:rPr>
        <w:fldChar w:fldCharType="begin"/>
      </w:r>
      <w:r w:rsidR="00876125">
        <w:rPr>
          <w:noProof/>
        </w:rPr>
        <w:instrText xml:space="preserve"> SEQ Figura_ \* ARABIC </w:instrText>
      </w:r>
      <w:r w:rsidR="00876125">
        <w:rPr>
          <w:noProof/>
        </w:rPr>
        <w:fldChar w:fldCharType="separate"/>
      </w:r>
      <w:r w:rsidR="003A14C8">
        <w:rPr>
          <w:noProof/>
        </w:rPr>
        <w:t>11</w:t>
      </w:r>
      <w:r w:rsidR="00876125">
        <w:rPr>
          <w:noProof/>
        </w:rPr>
        <w:fldChar w:fldCharType="end"/>
      </w:r>
      <w:r w:rsidRPr="00F60C9E">
        <w:t>. Elemente de protec</w:t>
      </w:r>
      <w:r w:rsidR="00D17D41" w:rsidRPr="00F60C9E">
        <w:t>ț</w:t>
      </w:r>
      <w:r w:rsidRPr="00F60C9E">
        <w:t>ie</w:t>
      </w:r>
    </w:p>
    <w:p w:rsidR="00EF3AEB" w:rsidRPr="00F60C9E" w:rsidRDefault="00EF3AEB" w:rsidP="00EF3AEB">
      <w:pPr>
        <w:ind w:firstLine="720"/>
        <w:jc w:val="both"/>
      </w:pPr>
    </w:p>
    <w:p w:rsidR="00D17D41" w:rsidRPr="00F60C9E" w:rsidRDefault="00D17D41" w:rsidP="00D17D41">
      <w:pPr>
        <w:pStyle w:val="Heading3"/>
        <w:rPr>
          <w:lang w:eastAsia="en-US"/>
        </w:rPr>
      </w:pPr>
      <w:bookmarkStart w:id="19" w:name="_Toc525059513"/>
      <w:r w:rsidRPr="00F60C9E">
        <w:rPr>
          <w:lang w:eastAsia="en-US"/>
        </w:rPr>
        <w:t>Protecția la supracurenți</w:t>
      </w:r>
      <w:bookmarkEnd w:id="19"/>
    </w:p>
    <w:p w:rsidR="00D17D41" w:rsidRPr="00F60C9E" w:rsidRDefault="00D17D41" w:rsidP="00D17D41">
      <w:pPr>
        <w:ind w:firstLine="720"/>
        <w:jc w:val="both"/>
        <w:rPr>
          <w:lang w:val="ro-RO"/>
        </w:rPr>
      </w:pPr>
      <w:r w:rsidRPr="00F60C9E">
        <w:rPr>
          <w:lang w:val="ro-RO"/>
        </w:rPr>
        <w:t>Este realizată prin intermediul siguranțelor fuzibile F</w:t>
      </w:r>
      <w:r w:rsidRPr="00F60C9E">
        <w:rPr>
          <w:vertAlign w:val="subscript"/>
          <w:lang w:val="ro-RO"/>
        </w:rPr>
        <w:t>1</w:t>
      </w:r>
      <w:r w:rsidRPr="00F60C9E">
        <w:rPr>
          <w:lang w:val="ro-RO"/>
        </w:rPr>
        <w:t>, F</w:t>
      </w:r>
      <w:r w:rsidRPr="00F60C9E">
        <w:rPr>
          <w:vertAlign w:val="subscript"/>
          <w:lang w:val="ro-RO"/>
        </w:rPr>
        <w:t>2</w:t>
      </w:r>
      <w:r w:rsidRPr="00F60C9E">
        <w:rPr>
          <w:lang w:val="ro-RO"/>
        </w:rPr>
        <w:t>, F</w:t>
      </w:r>
      <w:r w:rsidRPr="00F60C9E">
        <w:rPr>
          <w:vertAlign w:val="subscript"/>
          <w:lang w:val="ro-RO"/>
        </w:rPr>
        <w:t>3</w:t>
      </w:r>
      <w:r w:rsidRPr="00F60C9E">
        <w:rPr>
          <w:lang w:val="ro-RO"/>
        </w:rPr>
        <w:t xml:space="preserve"> și F</w:t>
      </w:r>
      <w:r w:rsidRPr="00F60C9E">
        <w:rPr>
          <w:vertAlign w:val="subscript"/>
          <w:lang w:val="ro-RO"/>
        </w:rPr>
        <w:t>4</w:t>
      </w:r>
      <w:r w:rsidRPr="00F60C9E">
        <w:rPr>
          <w:lang w:val="ro-RO"/>
        </w:rPr>
        <w:t>.</w:t>
      </w:r>
    </w:p>
    <w:p w:rsidR="00D17D41" w:rsidRPr="00F60C9E" w:rsidRDefault="00D17D41" w:rsidP="00D17D41">
      <w:pPr>
        <w:ind w:firstLine="720"/>
        <w:jc w:val="both"/>
        <w:rPr>
          <w:rFonts w:asciiTheme="minorHAnsi" w:eastAsiaTheme="minorHAnsi" w:hAnsiTheme="minorHAnsi" w:cstheme="minorBidi"/>
          <w:sz w:val="28"/>
          <w:lang w:val="ro-RO" w:eastAsia="en-US"/>
        </w:rPr>
      </w:pPr>
      <w:r w:rsidRPr="00F60C9E">
        <w:rPr>
          <w:lang w:val="ro-RO"/>
        </w:rPr>
        <w:t xml:space="preserve">Deoarece sursa de alimentare lucrează cu conductor de împământare se vor amplasa siguranțe pe ambele fire de alimentare. </w:t>
      </w:r>
      <w:r w:rsidR="00E13B63" w:rsidRPr="00F60C9E">
        <w:rPr>
          <w:lang w:val="ro-RO"/>
        </w:rPr>
        <w:t xml:space="preserve">Siguranțele </w:t>
      </w:r>
      <w:r w:rsidRPr="00F60C9E">
        <w:rPr>
          <w:lang w:val="ro-RO"/>
        </w:rPr>
        <w:t>F</w:t>
      </w:r>
      <w:r w:rsidRPr="00F60C9E">
        <w:rPr>
          <w:vertAlign w:val="subscript"/>
          <w:lang w:val="ro-RO"/>
        </w:rPr>
        <w:t>1</w:t>
      </w:r>
      <w:r w:rsidRPr="00F60C9E">
        <w:rPr>
          <w:lang w:val="ro-RO"/>
        </w:rPr>
        <w:t xml:space="preserve"> și F</w:t>
      </w:r>
      <w:r w:rsidRPr="00F60C9E">
        <w:rPr>
          <w:vertAlign w:val="subscript"/>
          <w:lang w:val="ro-RO"/>
        </w:rPr>
        <w:t>2</w:t>
      </w:r>
      <w:r w:rsidRPr="00F60C9E">
        <w:rPr>
          <w:lang w:val="ro-RO"/>
        </w:rPr>
        <w:t xml:space="preserve"> </w:t>
      </w:r>
      <w:r w:rsidR="00E13B63" w:rsidRPr="00F60C9E">
        <w:rPr>
          <w:lang w:val="ro-RO"/>
        </w:rPr>
        <w:t>vor fi de tip lent</w:t>
      </w:r>
      <w:r w:rsidRPr="00F60C9E">
        <w:rPr>
          <w:lang w:val="ro-RO"/>
        </w:rPr>
        <w:t xml:space="preserve"> și vor avea valoarea</w:t>
      </w:r>
      <w:r w:rsidR="00E13B63" w:rsidRPr="00F60C9E">
        <w:rPr>
          <w:lang w:val="ro-RO"/>
        </w:rPr>
        <w:t xml:space="preserve"> curentului </w:t>
      </w:r>
      <w:r w:rsidR="007B070B">
        <w:rPr>
          <w:lang w:val="ro-RO"/>
        </w:rPr>
        <w:t>nominal</w:t>
      </w:r>
      <w:r w:rsidRPr="00F60C9E">
        <w:rPr>
          <w:lang w:val="ro-RO"/>
        </w:rPr>
        <w:t xml:space="preserve"> mai mare de 1,5·Ip, unde Ip este curentul nominal din primarul transformatorului.</w:t>
      </w:r>
    </w:p>
    <w:p w:rsidR="00D17D41" w:rsidRPr="00F60C9E" w:rsidRDefault="00E13B63" w:rsidP="00E13B63">
      <w:pPr>
        <w:ind w:firstLine="720"/>
        <w:jc w:val="both"/>
        <w:rPr>
          <w:lang w:val="ro-RO"/>
        </w:rPr>
      </w:pPr>
      <w:r w:rsidRPr="00F60C9E">
        <w:rPr>
          <w:lang w:val="ro-RO"/>
        </w:rPr>
        <w:t>Siguranța F</w:t>
      </w:r>
      <w:r w:rsidRPr="00F60C9E">
        <w:rPr>
          <w:vertAlign w:val="subscript"/>
          <w:lang w:val="ro-RO"/>
        </w:rPr>
        <w:t>3</w:t>
      </w:r>
      <w:r w:rsidRPr="00F60C9E">
        <w:rPr>
          <w:lang w:val="ro-RO"/>
        </w:rPr>
        <w:t xml:space="preserve"> este tot de tip lent și</w:t>
      </w:r>
      <w:r w:rsidR="00D17D41" w:rsidRPr="00F60C9E">
        <w:rPr>
          <w:lang w:val="ro-RO"/>
        </w:rPr>
        <w:t xml:space="preserve"> protejează la supracurent </w:t>
      </w:r>
      <w:r w:rsidRPr="00F60C9E">
        <w:rPr>
          <w:lang w:val="ro-RO"/>
        </w:rPr>
        <w:t>secundarul transformatorului</w:t>
      </w:r>
      <w:r w:rsidR="00D17D41" w:rsidRPr="00F60C9E">
        <w:rPr>
          <w:lang w:val="ro-RO"/>
        </w:rPr>
        <w:t xml:space="preserve">. </w:t>
      </w:r>
      <w:r w:rsidRPr="00F60C9E">
        <w:rPr>
          <w:lang w:val="ro-RO"/>
        </w:rPr>
        <w:t xml:space="preserve">Valoarea curentului </w:t>
      </w:r>
      <w:r w:rsidR="00F741F4">
        <w:rPr>
          <w:lang w:val="ro-RO"/>
        </w:rPr>
        <w:t>nominal</w:t>
      </w:r>
      <w:r w:rsidR="00F741F4" w:rsidRPr="00F60C9E">
        <w:rPr>
          <w:lang w:val="ro-RO"/>
        </w:rPr>
        <w:t xml:space="preserve"> </w:t>
      </w:r>
      <w:r w:rsidRPr="00F60C9E">
        <w:rPr>
          <w:lang w:val="ro-RO"/>
        </w:rPr>
        <w:t>va fi mai mare de 1,5·</w:t>
      </w:r>
      <w:r w:rsidR="00D17D41" w:rsidRPr="00F60C9E">
        <w:rPr>
          <w:lang w:val="ro-RO"/>
        </w:rPr>
        <w:t>I</w:t>
      </w:r>
      <w:r w:rsidR="00A463CE">
        <w:rPr>
          <w:vertAlign w:val="subscript"/>
          <w:lang w:val="ro-RO"/>
        </w:rPr>
        <w:t>L</w:t>
      </w:r>
      <w:r w:rsidR="00D17D41" w:rsidRPr="00F60C9E">
        <w:rPr>
          <w:lang w:val="ro-RO"/>
        </w:rPr>
        <w:t>.</w:t>
      </w:r>
    </w:p>
    <w:p w:rsidR="00D17D41" w:rsidRDefault="00D17D41" w:rsidP="00EE3A0E">
      <w:pPr>
        <w:ind w:firstLine="720"/>
        <w:jc w:val="both"/>
        <w:rPr>
          <w:lang w:val="ro-RO"/>
        </w:rPr>
      </w:pPr>
      <w:r w:rsidRPr="00F60C9E">
        <w:rPr>
          <w:lang w:val="ro-RO"/>
        </w:rPr>
        <w:t>F</w:t>
      </w:r>
      <w:r w:rsidRPr="00F60C9E">
        <w:rPr>
          <w:vertAlign w:val="subscript"/>
          <w:lang w:val="ro-RO"/>
        </w:rPr>
        <w:t>4</w:t>
      </w:r>
      <w:r w:rsidRPr="00F60C9E">
        <w:rPr>
          <w:lang w:val="ro-RO"/>
        </w:rPr>
        <w:t xml:space="preserve"> este o siguranță ultrarapidă inserată pentru a decupla alimentarea stabilizatorului în cazul în care este acționată protecția cu tiristor. </w:t>
      </w:r>
      <w:r w:rsidR="00EE3A0E" w:rsidRPr="00F60C9E">
        <w:rPr>
          <w:lang w:val="ro-RO"/>
        </w:rPr>
        <w:t xml:space="preserve">Valoarea curentului </w:t>
      </w:r>
      <w:r w:rsidR="00F741F4">
        <w:rPr>
          <w:lang w:val="ro-RO"/>
        </w:rPr>
        <w:t>nominal</w:t>
      </w:r>
      <w:r w:rsidR="00F741F4" w:rsidRPr="00F60C9E">
        <w:rPr>
          <w:lang w:val="ro-RO"/>
        </w:rPr>
        <w:t xml:space="preserve"> </w:t>
      </w:r>
      <w:r w:rsidR="00EE3A0E" w:rsidRPr="00F60C9E">
        <w:rPr>
          <w:lang w:val="ro-RO"/>
        </w:rPr>
        <w:t xml:space="preserve">va fi mai mare de </w:t>
      </w:r>
      <w:r w:rsidRPr="00F60C9E">
        <w:rPr>
          <w:lang w:val="ro-RO"/>
        </w:rPr>
        <w:t>1,5</w:t>
      </w:r>
      <w:r w:rsidR="00BE5B04" w:rsidRPr="00F60C9E">
        <w:rPr>
          <w:lang w:val="ro-RO"/>
        </w:rPr>
        <w:t>·</w:t>
      </w:r>
      <w:r w:rsidRPr="00F60C9E">
        <w:rPr>
          <w:lang w:val="ro-RO"/>
        </w:rPr>
        <w:t>I</w:t>
      </w:r>
      <w:r w:rsidR="00A463CE">
        <w:rPr>
          <w:vertAlign w:val="subscript"/>
          <w:lang w:val="ro-RO"/>
        </w:rPr>
        <w:t>L</w:t>
      </w:r>
      <w:r w:rsidRPr="00F60C9E">
        <w:rPr>
          <w:lang w:val="ro-RO"/>
        </w:rPr>
        <w:t>.</w:t>
      </w:r>
    </w:p>
    <w:p w:rsidR="00F741F4" w:rsidRPr="00F741F4" w:rsidRDefault="00F741F4" w:rsidP="00EE3A0E">
      <w:pPr>
        <w:ind w:firstLine="720"/>
        <w:jc w:val="both"/>
        <w:rPr>
          <w:i/>
          <w:lang w:val="ro-RO"/>
        </w:rPr>
      </w:pPr>
      <w:r w:rsidRPr="00F741F4">
        <w:rPr>
          <w:i/>
          <w:lang w:val="ro-RO"/>
        </w:rPr>
        <w:t xml:space="preserve">Se vor alge siguranțe fuzibile reale cu valori standardizate ale curentului nominal. </w:t>
      </w:r>
    </w:p>
    <w:p w:rsidR="00D17D41" w:rsidRPr="00F60C9E" w:rsidRDefault="00D17D41" w:rsidP="00265F58">
      <w:pPr>
        <w:pStyle w:val="Heading3"/>
        <w:rPr>
          <w:lang w:eastAsia="en-US"/>
        </w:rPr>
      </w:pPr>
      <w:bookmarkStart w:id="20" w:name="_Toc525059514"/>
      <w:r w:rsidRPr="00F60C9E">
        <w:rPr>
          <w:lang w:eastAsia="en-US"/>
        </w:rPr>
        <w:t>Protecț</w:t>
      </w:r>
      <w:r w:rsidR="00265F58" w:rsidRPr="00F60C9E">
        <w:rPr>
          <w:lang w:eastAsia="en-US"/>
        </w:rPr>
        <w:t>ia la supratensiuni</w:t>
      </w:r>
      <w:bookmarkEnd w:id="20"/>
    </w:p>
    <w:p w:rsidR="00D17D41" w:rsidRPr="00F60C9E" w:rsidRDefault="00D17D41" w:rsidP="00E37812">
      <w:pPr>
        <w:ind w:firstLine="720"/>
        <w:jc w:val="both"/>
        <w:rPr>
          <w:lang w:val="ro-RO"/>
        </w:rPr>
      </w:pPr>
      <w:r w:rsidRPr="00F60C9E">
        <w:rPr>
          <w:lang w:val="ro-RO"/>
        </w:rPr>
        <w:t xml:space="preserve">Se realizează pentru intrare și pentru ieșire, iar supratensiunile ce pot apare pot fi de </w:t>
      </w:r>
      <w:r w:rsidR="00812FCF">
        <w:rPr>
          <w:lang w:val="ro-RO"/>
        </w:rPr>
        <w:t xml:space="preserve">lungă </w:t>
      </w:r>
      <w:r w:rsidRPr="00F60C9E">
        <w:rPr>
          <w:lang w:val="ro-RO"/>
        </w:rPr>
        <w:t>durată, sau scurte (impuls).</w:t>
      </w:r>
    </w:p>
    <w:p w:rsidR="00D17D41" w:rsidRPr="00F60C9E" w:rsidRDefault="00D17D41" w:rsidP="00E37812">
      <w:pPr>
        <w:ind w:firstLine="720"/>
        <w:jc w:val="both"/>
        <w:rPr>
          <w:lang w:val="ro-RO"/>
        </w:rPr>
      </w:pPr>
      <w:r w:rsidRPr="00F60C9E">
        <w:rPr>
          <w:lang w:val="ro-RO"/>
        </w:rPr>
        <w:t>Protecția la impulsuri scurte pe intrare se face cu filtrul R</w:t>
      </w:r>
      <w:r w:rsidRPr="00F60C9E">
        <w:rPr>
          <w:vertAlign w:val="subscript"/>
          <w:lang w:val="ro-RO"/>
        </w:rPr>
        <w:t>4</w:t>
      </w:r>
      <w:r w:rsidRPr="00F60C9E">
        <w:rPr>
          <w:lang w:val="ro-RO"/>
        </w:rPr>
        <w:t>C</w:t>
      </w:r>
      <w:r w:rsidRPr="00F60C9E">
        <w:rPr>
          <w:vertAlign w:val="subscript"/>
          <w:lang w:val="ro-RO"/>
        </w:rPr>
        <w:t>2</w:t>
      </w:r>
      <w:r w:rsidR="00E37812" w:rsidRPr="00F60C9E">
        <w:rPr>
          <w:lang w:val="ro-RO"/>
        </w:rPr>
        <w:t xml:space="preserve"> având valorile R</w:t>
      </w:r>
      <w:r w:rsidR="00E37812" w:rsidRPr="00F60C9E">
        <w:rPr>
          <w:vertAlign w:val="subscript"/>
          <w:lang w:val="ro-RO"/>
        </w:rPr>
        <w:t>4</w:t>
      </w:r>
      <w:r w:rsidR="00E37812" w:rsidRPr="00F60C9E">
        <w:rPr>
          <w:lang w:val="ro-RO"/>
        </w:rPr>
        <w:t xml:space="preserve"> = 47 Ω</w:t>
      </w:r>
      <w:r w:rsidR="00877D25" w:rsidRPr="00F60C9E">
        <w:rPr>
          <w:lang w:val="ro-RO"/>
        </w:rPr>
        <w:t xml:space="preserve"> / 0,5 W</w:t>
      </w:r>
      <w:r w:rsidR="00E37812" w:rsidRPr="00F60C9E">
        <w:rPr>
          <w:lang w:val="ro-RO"/>
        </w:rPr>
        <w:t>, iar C</w:t>
      </w:r>
      <w:r w:rsidR="00E37812" w:rsidRPr="00F60C9E">
        <w:rPr>
          <w:vertAlign w:val="subscript"/>
          <w:lang w:val="ro-RO"/>
        </w:rPr>
        <w:t>2</w:t>
      </w:r>
      <w:r w:rsidR="00E37812" w:rsidRPr="00F60C9E">
        <w:rPr>
          <w:lang w:val="ro-RO"/>
        </w:rPr>
        <w:t xml:space="preserve"> = 100 </w:t>
      </w:r>
      <w:proofErr w:type="spellStart"/>
      <w:r w:rsidR="00E37812" w:rsidRPr="00F60C9E">
        <w:rPr>
          <w:lang w:val="ro-RO"/>
        </w:rPr>
        <w:t>nF</w:t>
      </w:r>
      <w:proofErr w:type="spellEnd"/>
      <w:r w:rsidR="00E37812" w:rsidRPr="00F60C9E">
        <w:rPr>
          <w:lang w:val="ro-RO"/>
        </w:rPr>
        <w:t xml:space="preserve"> și tensiune de lucru mai mare de 220 V.</w:t>
      </w:r>
    </w:p>
    <w:p w:rsidR="00D17D41" w:rsidRPr="00F60C9E" w:rsidRDefault="00D17D41" w:rsidP="006B54E2">
      <w:pPr>
        <w:ind w:firstLine="720"/>
        <w:jc w:val="both"/>
        <w:rPr>
          <w:lang w:val="ro-RO"/>
        </w:rPr>
      </w:pPr>
      <w:r w:rsidRPr="00F60C9E">
        <w:rPr>
          <w:lang w:val="ro-RO"/>
        </w:rPr>
        <w:t>Dioda D</w:t>
      </w:r>
      <w:r w:rsidRPr="00F60C9E">
        <w:rPr>
          <w:vertAlign w:val="subscript"/>
          <w:lang w:val="ro-RO"/>
        </w:rPr>
        <w:t>6</w:t>
      </w:r>
      <w:r w:rsidRPr="00F60C9E">
        <w:rPr>
          <w:lang w:val="ro-RO"/>
        </w:rPr>
        <w:t xml:space="preserve"> protejează la tensiuni inverse ce pot apare</w:t>
      </w:r>
      <w:r w:rsidR="006B54E2" w:rsidRPr="00F60C9E">
        <w:rPr>
          <w:lang w:val="ro-RO"/>
        </w:rPr>
        <w:t xml:space="preserve"> la înserierea mai multor surse</w:t>
      </w:r>
      <w:r w:rsidRPr="00F60C9E">
        <w:rPr>
          <w:lang w:val="ro-RO"/>
        </w:rPr>
        <w:t xml:space="preserve"> sau datorită unor sarcini inductive.</w:t>
      </w:r>
      <w:r w:rsidR="006B54E2" w:rsidRPr="00F60C9E">
        <w:rPr>
          <w:lang w:val="ro-RO"/>
        </w:rPr>
        <w:t xml:space="preserve"> Se va alege o diodă de uz general având V</w:t>
      </w:r>
      <w:r w:rsidR="006B54E2" w:rsidRPr="00F60C9E">
        <w:rPr>
          <w:vertAlign w:val="subscript"/>
          <w:lang w:val="ro-RO"/>
        </w:rPr>
        <w:t>RRM</w:t>
      </w:r>
      <w:r w:rsidR="006B54E2" w:rsidRPr="00F60C9E">
        <w:rPr>
          <w:lang w:val="ro-RO"/>
        </w:rPr>
        <w:t xml:space="preserve"> &gt; U</w:t>
      </w:r>
      <w:r w:rsidR="006B54E2" w:rsidRPr="00F60C9E">
        <w:rPr>
          <w:vertAlign w:val="subscript"/>
          <w:lang w:val="ro-RO"/>
        </w:rPr>
        <w:t>0</w:t>
      </w:r>
      <w:r w:rsidR="006B54E2" w:rsidRPr="00F60C9E">
        <w:rPr>
          <w:lang w:val="ro-RO"/>
        </w:rPr>
        <w:t xml:space="preserve"> și I</w:t>
      </w:r>
      <w:r w:rsidR="006B54E2" w:rsidRPr="00F60C9E">
        <w:rPr>
          <w:vertAlign w:val="subscript"/>
          <w:lang w:val="ro-RO"/>
        </w:rPr>
        <w:t>O</w:t>
      </w:r>
      <w:r w:rsidR="006B54E2" w:rsidRPr="00F60C9E">
        <w:rPr>
          <w:lang w:val="ro-RO"/>
        </w:rPr>
        <w:t xml:space="preserve"> &gt; I</w:t>
      </w:r>
      <w:r w:rsidR="006B54E2" w:rsidRPr="00F60C9E">
        <w:rPr>
          <w:vertAlign w:val="subscript"/>
          <w:lang w:val="ro-RO"/>
        </w:rPr>
        <w:t>0</w:t>
      </w:r>
      <w:r w:rsidR="006B54E2" w:rsidRPr="00F60C9E">
        <w:rPr>
          <w:lang w:val="ro-RO"/>
        </w:rPr>
        <w:t>.</w:t>
      </w:r>
    </w:p>
    <w:p w:rsidR="00D17D41" w:rsidRPr="00F60C9E" w:rsidRDefault="00D17D41" w:rsidP="00A40F78">
      <w:pPr>
        <w:ind w:firstLine="720"/>
        <w:jc w:val="both"/>
        <w:rPr>
          <w:lang w:val="ro-RO"/>
        </w:rPr>
      </w:pPr>
      <w:r w:rsidRPr="00F60C9E">
        <w:rPr>
          <w:lang w:val="ro-RO"/>
        </w:rPr>
        <w:lastRenderedPageBreak/>
        <w:t>Condensatoarele C</w:t>
      </w:r>
      <w:r w:rsidRPr="00F60C9E">
        <w:rPr>
          <w:vertAlign w:val="subscript"/>
          <w:lang w:val="ro-RO"/>
        </w:rPr>
        <w:t>4</w:t>
      </w:r>
      <w:r w:rsidRPr="00F60C9E">
        <w:rPr>
          <w:lang w:val="ro-RO"/>
        </w:rPr>
        <w:t xml:space="preserve"> și C</w:t>
      </w:r>
      <w:r w:rsidRPr="00F60C9E">
        <w:rPr>
          <w:vertAlign w:val="subscript"/>
          <w:lang w:val="ro-RO"/>
        </w:rPr>
        <w:t>5</w:t>
      </w:r>
      <w:r w:rsidRPr="00F60C9E">
        <w:rPr>
          <w:lang w:val="ro-RO"/>
        </w:rPr>
        <w:t xml:space="preserve"> absorb supratensiuni în impuls și micșorează impedanța de ieșire a sursei. Pentru frecvențe joase și medii protecția este asigurată de condensatorul electrolitic, iar la frecvențe înalte, protecția este asigurată de cel ceramic.</w:t>
      </w:r>
      <w:r w:rsidR="00A40F78" w:rsidRPr="00F60C9E">
        <w:rPr>
          <w:lang w:val="ro-RO"/>
        </w:rPr>
        <w:t xml:space="preserve"> Se mai numesc și condensatoare de decuplare. </w:t>
      </w:r>
      <w:r w:rsidR="000817CA" w:rsidRPr="00F60C9E">
        <w:rPr>
          <w:lang w:val="ro-RO"/>
        </w:rPr>
        <w:t>Se vor alege condensatoare cu</w:t>
      </w:r>
      <w:r w:rsidR="00A40F78" w:rsidRPr="00F60C9E">
        <w:rPr>
          <w:lang w:val="ro-RO"/>
        </w:rPr>
        <w:t xml:space="preserve"> valorile C</w:t>
      </w:r>
      <w:r w:rsidR="00A40F78" w:rsidRPr="00F60C9E">
        <w:rPr>
          <w:vertAlign w:val="subscript"/>
          <w:lang w:val="ro-RO"/>
        </w:rPr>
        <w:t>4</w:t>
      </w:r>
      <w:r w:rsidR="00A40F78" w:rsidRPr="00F60C9E">
        <w:rPr>
          <w:lang w:val="ro-RO"/>
        </w:rPr>
        <w:t xml:space="preserve"> = 470 </w:t>
      </w:r>
      <w:proofErr w:type="spellStart"/>
      <w:r w:rsidR="00A40F78" w:rsidRPr="00F60C9E">
        <w:rPr>
          <w:lang w:val="ro-RO"/>
        </w:rPr>
        <w:t>μF</w:t>
      </w:r>
      <w:proofErr w:type="spellEnd"/>
      <w:r w:rsidR="00A40F78" w:rsidRPr="00F60C9E">
        <w:rPr>
          <w:lang w:val="ro-RO"/>
        </w:rPr>
        <w:t xml:space="preserve"> și C</w:t>
      </w:r>
      <w:r w:rsidR="00A40F78" w:rsidRPr="00F60C9E">
        <w:rPr>
          <w:vertAlign w:val="subscript"/>
          <w:lang w:val="ro-RO"/>
        </w:rPr>
        <w:t>5</w:t>
      </w:r>
      <w:r w:rsidR="00A40F78" w:rsidRPr="00F60C9E">
        <w:rPr>
          <w:lang w:val="ro-RO"/>
        </w:rPr>
        <w:t xml:space="preserve"> = 0,1 </w:t>
      </w:r>
      <w:proofErr w:type="spellStart"/>
      <w:r w:rsidR="00A40F78" w:rsidRPr="00F60C9E">
        <w:rPr>
          <w:lang w:val="ro-RO"/>
        </w:rPr>
        <w:t>μF</w:t>
      </w:r>
      <w:proofErr w:type="spellEnd"/>
      <w:r w:rsidR="000817CA" w:rsidRPr="00F60C9E">
        <w:rPr>
          <w:lang w:val="ro-RO"/>
        </w:rPr>
        <w:t>,</w:t>
      </w:r>
      <w:r w:rsidR="00A40F78" w:rsidRPr="00F60C9E">
        <w:rPr>
          <w:lang w:val="ro-RO"/>
        </w:rPr>
        <w:t xml:space="preserve"> cu o tensiune de lucru mai mare decât U</w:t>
      </w:r>
      <w:r w:rsidR="00A40F78" w:rsidRPr="00F60C9E">
        <w:rPr>
          <w:vertAlign w:val="subscript"/>
          <w:lang w:val="ro-RO"/>
        </w:rPr>
        <w:t>0</w:t>
      </w:r>
      <w:r w:rsidR="00A40F78" w:rsidRPr="00F60C9E">
        <w:rPr>
          <w:lang w:val="ro-RO"/>
        </w:rPr>
        <w:t>.</w:t>
      </w:r>
    </w:p>
    <w:p w:rsidR="000D543C" w:rsidRPr="00F60C9E" w:rsidRDefault="00D17D41" w:rsidP="00146910">
      <w:pPr>
        <w:keepNext/>
        <w:ind w:firstLine="720"/>
        <w:jc w:val="both"/>
        <w:rPr>
          <w:lang w:val="ro-RO"/>
        </w:rPr>
      </w:pPr>
      <w:r w:rsidRPr="00F60C9E">
        <w:rPr>
          <w:lang w:val="ro-RO"/>
        </w:rPr>
        <w:t xml:space="preserve">Protecția la supratensiuni în regim permanent se face prin scurtcircuitare și este asigurată de tiristorul Th. </w:t>
      </w:r>
      <w:r w:rsidR="000D543C" w:rsidRPr="00F60C9E">
        <w:rPr>
          <w:lang w:val="ro-RO"/>
        </w:rPr>
        <w:t>Acesta se alege în funcție de doi parametri:</w:t>
      </w:r>
    </w:p>
    <w:p w:rsidR="008F5654" w:rsidRPr="00F60C9E" w:rsidRDefault="000D543C" w:rsidP="000D543C">
      <w:pPr>
        <w:pStyle w:val="ListParagraph"/>
        <w:numPr>
          <w:ilvl w:val="0"/>
          <w:numId w:val="36"/>
        </w:numPr>
        <w:ind w:left="1418" w:hanging="338"/>
        <w:jc w:val="both"/>
        <w:rPr>
          <w:lang w:val="ro-RO"/>
        </w:rPr>
      </w:pPr>
      <w:r w:rsidRPr="00F60C9E">
        <w:rPr>
          <w:lang w:val="ro-RO"/>
        </w:rPr>
        <w:t>Tensiunea repetitivă de vârf atunci când tiristorul este blocat (notată de obicei cu V</w:t>
      </w:r>
      <w:r w:rsidRPr="00F60C9E">
        <w:rPr>
          <w:vertAlign w:val="subscript"/>
          <w:lang w:val="ro-RO"/>
        </w:rPr>
        <w:t>DRM</w:t>
      </w:r>
      <w:r w:rsidRPr="00F60C9E">
        <w:rPr>
          <w:lang w:val="ro-RO"/>
        </w:rPr>
        <w:t>, V</w:t>
      </w:r>
      <w:r w:rsidRPr="00F60C9E">
        <w:rPr>
          <w:vertAlign w:val="subscript"/>
          <w:lang w:val="ro-RO"/>
        </w:rPr>
        <w:t>RRM</w:t>
      </w:r>
      <w:r w:rsidRPr="00F60C9E">
        <w:rPr>
          <w:lang w:val="ro-RO"/>
        </w:rPr>
        <w:t xml:space="preserve"> sau V</w:t>
      </w:r>
      <w:r w:rsidRPr="00F60C9E">
        <w:rPr>
          <w:vertAlign w:val="subscript"/>
          <w:lang w:val="ro-RO"/>
        </w:rPr>
        <w:t>RM</w:t>
      </w:r>
      <w:r w:rsidRPr="00F60C9E">
        <w:rPr>
          <w:lang w:val="ro-RO"/>
        </w:rPr>
        <w:t>) care trebuie să fie mai mare decât 1,5·U</w:t>
      </w:r>
      <w:r w:rsidRPr="00F60C9E">
        <w:rPr>
          <w:vertAlign w:val="subscript"/>
          <w:lang w:val="ro-RO"/>
        </w:rPr>
        <w:t>red</w:t>
      </w:r>
      <w:r w:rsidR="008F5654" w:rsidRPr="00F60C9E">
        <w:rPr>
          <w:lang w:val="ro-RO"/>
        </w:rPr>
        <w:t>.</w:t>
      </w:r>
    </w:p>
    <w:p w:rsidR="000D543C" w:rsidRPr="00F60C9E" w:rsidRDefault="000D543C" w:rsidP="000D543C">
      <w:pPr>
        <w:pStyle w:val="ListParagraph"/>
        <w:numPr>
          <w:ilvl w:val="0"/>
          <w:numId w:val="36"/>
        </w:numPr>
        <w:ind w:left="1418" w:hanging="338"/>
        <w:jc w:val="both"/>
        <w:rPr>
          <w:lang w:val="ro-RO"/>
        </w:rPr>
      </w:pPr>
      <w:r w:rsidRPr="00F60C9E">
        <w:rPr>
          <w:lang w:val="ro-RO"/>
        </w:rPr>
        <w:t>Intensitate</w:t>
      </w:r>
      <w:r w:rsidR="008F5654" w:rsidRPr="00F60C9E">
        <w:rPr>
          <w:lang w:val="ro-RO"/>
        </w:rPr>
        <w:t>a</w:t>
      </w:r>
      <w:r w:rsidRPr="00F60C9E">
        <w:rPr>
          <w:lang w:val="ro-RO"/>
        </w:rPr>
        <w:t xml:space="preserve"> medie a curentului atunci când tiristorul este în conducție (notată de obicei cu I</w:t>
      </w:r>
      <w:r w:rsidRPr="00F60C9E">
        <w:rPr>
          <w:vertAlign w:val="subscript"/>
          <w:lang w:val="ro-RO"/>
        </w:rPr>
        <w:t>T(AV)</w:t>
      </w:r>
      <w:r w:rsidRPr="00F60C9E">
        <w:rPr>
          <w:lang w:val="ro-RO"/>
        </w:rPr>
        <w:t>) care trebuie să fie mai mare decât 1,5·I</w:t>
      </w:r>
      <w:r w:rsidR="00B25995">
        <w:rPr>
          <w:vertAlign w:val="subscript"/>
          <w:lang w:val="ro-RO"/>
        </w:rPr>
        <w:t>L</w:t>
      </w:r>
      <w:r w:rsidRPr="00F60C9E">
        <w:rPr>
          <w:lang w:val="ro-RO"/>
        </w:rPr>
        <w:t>.</w:t>
      </w:r>
    </w:p>
    <w:p w:rsidR="00265A42" w:rsidRPr="00F60C9E" w:rsidRDefault="00265A42" w:rsidP="000D543C">
      <w:pPr>
        <w:ind w:firstLine="720"/>
        <w:jc w:val="both"/>
        <w:rPr>
          <w:lang w:val="ro-RO"/>
        </w:rPr>
      </w:pPr>
      <w:r w:rsidRPr="00F60C9E">
        <w:rPr>
          <w:lang w:val="ro-RO"/>
        </w:rPr>
        <w:t>După alegerea tiristorului se va găsi în foaia de catalog a acestuia valoarea tensiunii de poartă necesară deschiderii tiristorului, notată de obicei cu V</w:t>
      </w:r>
      <w:r w:rsidRPr="00F60C9E">
        <w:rPr>
          <w:vertAlign w:val="subscript"/>
          <w:lang w:val="ro-RO"/>
        </w:rPr>
        <w:t>GT</w:t>
      </w:r>
      <w:r w:rsidRPr="00F60C9E">
        <w:rPr>
          <w:lang w:val="ro-RO"/>
        </w:rPr>
        <w:t>.</w:t>
      </w:r>
    </w:p>
    <w:p w:rsidR="00874BB4" w:rsidRPr="00F60C9E" w:rsidRDefault="00C81EA0" w:rsidP="000D543C">
      <w:pPr>
        <w:ind w:firstLine="720"/>
        <w:jc w:val="both"/>
        <w:rPr>
          <w:lang w:val="ro-RO"/>
        </w:rPr>
      </w:pPr>
      <w:r w:rsidRPr="00F60C9E">
        <w:rPr>
          <w:lang w:val="ro-RO"/>
        </w:rPr>
        <w:t>Funcționarea circuitului de protecție la supratensiuni de lungă durată este următoarea:</w:t>
      </w:r>
      <w:r w:rsidR="00874BB4" w:rsidRPr="00F60C9E">
        <w:rPr>
          <w:lang w:val="ro-RO"/>
        </w:rPr>
        <w:t xml:space="preserve"> </w:t>
      </w:r>
    </w:p>
    <w:p w:rsidR="00874BB4" w:rsidRPr="00F60C9E" w:rsidRDefault="00874BB4" w:rsidP="00874BB4">
      <w:pPr>
        <w:pStyle w:val="ListParagraph"/>
        <w:numPr>
          <w:ilvl w:val="0"/>
          <w:numId w:val="36"/>
        </w:numPr>
        <w:ind w:left="1418" w:hanging="338"/>
        <w:jc w:val="both"/>
        <w:rPr>
          <w:lang w:val="ro-RO"/>
        </w:rPr>
      </w:pPr>
      <w:r w:rsidRPr="00F60C9E">
        <w:rPr>
          <w:lang w:val="ro-RO"/>
        </w:rPr>
        <w:t>În stare normală de funcționare</w:t>
      </w:r>
      <w:r w:rsidR="00D17D41" w:rsidRPr="00F60C9E">
        <w:rPr>
          <w:lang w:val="ro-RO"/>
        </w:rPr>
        <w:t xml:space="preserve">, </w:t>
      </w:r>
      <w:r w:rsidRPr="00F60C9E">
        <w:rPr>
          <w:lang w:val="ro-RO"/>
        </w:rPr>
        <w:t xml:space="preserve">prin </w:t>
      </w:r>
      <w:r w:rsidR="00D17D41" w:rsidRPr="00F60C9E">
        <w:rPr>
          <w:lang w:val="ro-RO"/>
        </w:rPr>
        <w:t>dioda</w:t>
      </w:r>
      <w:r w:rsidR="000D543C" w:rsidRPr="00F60C9E">
        <w:rPr>
          <w:lang w:val="ro-RO"/>
        </w:rPr>
        <w:t xml:space="preserve"> </w:t>
      </w:r>
      <w:r w:rsidR="00D50AC1" w:rsidRPr="00F60C9E">
        <w:rPr>
          <w:lang w:val="ro-RO"/>
        </w:rPr>
        <w:t>Zener</w:t>
      </w:r>
      <w:r w:rsidR="00D17D41" w:rsidRPr="00F60C9E">
        <w:rPr>
          <w:lang w:val="ro-RO"/>
        </w:rPr>
        <w:t xml:space="preserve"> D</w:t>
      </w:r>
      <w:r w:rsidR="00D17D41" w:rsidRPr="00F60C9E">
        <w:rPr>
          <w:vertAlign w:val="subscript"/>
          <w:lang w:val="ro-RO"/>
        </w:rPr>
        <w:t>7</w:t>
      </w:r>
      <w:r w:rsidR="00D17D41" w:rsidRPr="00F60C9E">
        <w:rPr>
          <w:lang w:val="ro-RO"/>
        </w:rPr>
        <w:t xml:space="preserve"> </w:t>
      </w:r>
      <w:r w:rsidRPr="00F60C9E">
        <w:rPr>
          <w:lang w:val="ro-RO"/>
        </w:rPr>
        <w:t>circulă curentul de stabilizare iar tensiunea la bornele ei rămâne constantă, dar tensiunea care este aplicată porții tiristorului nu este suficientă pentru ca acesta să se deschidă.</w:t>
      </w:r>
    </w:p>
    <w:p w:rsidR="00874BB4" w:rsidRPr="00F60C9E" w:rsidRDefault="00874BB4" w:rsidP="00874BB4">
      <w:pPr>
        <w:pStyle w:val="ListParagraph"/>
        <w:numPr>
          <w:ilvl w:val="0"/>
          <w:numId w:val="36"/>
        </w:numPr>
        <w:ind w:left="1418" w:hanging="338"/>
        <w:jc w:val="both"/>
        <w:rPr>
          <w:lang w:val="ro-RO"/>
        </w:rPr>
      </w:pPr>
      <w:r w:rsidRPr="00F60C9E">
        <w:rPr>
          <w:lang w:val="ro-RO"/>
        </w:rPr>
        <w:t xml:space="preserve">La apariția unei supratensiuni pe ieșire, tensiunea la bornele diodei </w:t>
      </w:r>
      <w:r w:rsidR="00D50AC1" w:rsidRPr="00F60C9E">
        <w:rPr>
          <w:lang w:val="ro-RO"/>
        </w:rPr>
        <w:t>Zener</w:t>
      </w:r>
      <w:r w:rsidRPr="00F60C9E">
        <w:rPr>
          <w:lang w:val="ro-RO"/>
        </w:rPr>
        <w:t xml:space="preserve"> rămâne în continuare constantă, dar crește tensiunea aplicată pe poarta tiristorului care se va deschide</w:t>
      </w:r>
      <w:r w:rsidR="00B05E96">
        <w:rPr>
          <w:lang w:val="ro-RO"/>
        </w:rPr>
        <w:t>,</w:t>
      </w:r>
      <w:r w:rsidR="00D17D41" w:rsidRPr="00F60C9E">
        <w:rPr>
          <w:lang w:val="ro-RO"/>
        </w:rPr>
        <w:t xml:space="preserve"> scurtcircuitând </w:t>
      </w:r>
      <w:r w:rsidR="00ED7249" w:rsidRPr="00F60C9E">
        <w:rPr>
          <w:lang w:val="ro-RO"/>
        </w:rPr>
        <w:t>ieșirea punții redresoare</w:t>
      </w:r>
      <w:r w:rsidR="00D17D41" w:rsidRPr="00F60C9E">
        <w:rPr>
          <w:lang w:val="ro-RO"/>
        </w:rPr>
        <w:t xml:space="preserve"> și distrugând </w:t>
      </w:r>
      <w:r w:rsidRPr="00F60C9E">
        <w:rPr>
          <w:lang w:val="ro-RO"/>
        </w:rPr>
        <w:t>siguranța</w:t>
      </w:r>
      <w:r w:rsidR="00D17D41" w:rsidRPr="00F60C9E">
        <w:rPr>
          <w:lang w:val="ro-RO"/>
        </w:rPr>
        <w:t xml:space="preserve"> F4 datorită supracurentului produs. </w:t>
      </w:r>
    </w:p>
    <w:p w:rsidR="00874BB4" w:rsidRPr="00F60C9E" w:rsidRDefault="00874BB4" w:rsidP="00874BB4">
      <w:pPr>
        <w:ind w:firstLine="720"/>
        <w:jc w:val="both"/>
        <w:rPr>
          <w:lang w:val="ro-RO"/>
        </w:rPr>
      </w:pPr>
      <w:r w:rsidRPr="00F60C9E">
        <w:rPr>
          <w:lang w:val="ro-RO"/>
        </w:rPr>
        <w:t xml:space="preserve">Dioda </w:t>
      </w:r>
      <w:r w:rsidR="00D50AC1" w:rsidRPr="00F60C9E">
        <w:rPr>
          <w:lang w:val="ro-RO"/>
        </w:rPr>
        <w:t>Zener</w:t>
      </w:r>
      <w:r w:rsidRPr="00F60C9E">
        <w:rPr>
          <w:lang w:val="ro-RO"/>
        </w:rPr>
        <w:t xml:space="preserve"> se va alege astfel încât:</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2"/>
        <w:gridCol w:w="796"/>
      </w:tblGrid>
      <w:tr w:rsidR="00874BB4" w:rsidRPr="00F60C9E" w:rsidTr="00BD75BC">
        <w:tc>
          <w:tcPr>
            <w:tcW w:w="8272" w:type="dxa"/>
            <w:vAlign w:val="center"/>
          </w:tcPr>
          <w:p w:rsidR="00874BB4" w:rsidRPr="00F60C9E" w:rsidRDefault="008F1352" w:rsidP="00BD75BC">
            <w:pPr>
              <w:jc w:val="center"/>
              <w:rPr>
                <w:lang w:val="ro-RO"/>
              </w:rPr>
            </w:pPr>
            <m:oMathPara>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7</m:t>
                        </m:r>
                      </m:sub>
                    </m:sSub>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V</m:t>
                    </m:r>
                  </m:e>
                  <m:sub>
                    <m:r>
                      <w:rPr>
                        <w:rFonts w:ascii="Cambria Math" w:eastAsiaTheme="minorHAnsi" w:hAnsi="Cambria Math" w:cstheme="minorBidi"/>
                        <w:lang w:val="ro-RO" w:eastAsia="en-US"/>
                      </w:rPr>
                      <m:t>GT</m:t>
                    </m:r>
                  </m:sub>
                </m:sSub>
                <m:r>
                  <w:rPr>
                    <w:rFonts w:ascii="Cambria Math" w:eastAsiaTheme="minorHAnsi" w:hAnsi="Cambria Math" w:cstheme="minorBidi"/>
                    <w:lang w:val="ro-RO" w:eastAsia="en-US"/>
                  </w:rPr>
                  <m:t>≅</m:t>
                </m:r>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r>
                      <w:rPr>
                        <w:rFonts w:ascii="Cambria Math" w:eastAsiaTheme="minorHAnsi" w:hAnsi="Cambria Math" w:cstheme="minorBidi"/>
                        <w:lang w:val="ro-RO" w:eastAsia="en-US"/>
                      </w:rPr>
                      <m:t>0</m:t>
                    </m:r>
                  </m:sub>
                </m:sSub>
                <m:r>
                  <w:rPr>
                    <w:rFonts w:ascii="Cambria Math" w:eastAsiaTheme="minorHAnsi" w:hAnsi="Cambria Math" w:cstheme="minorBidi"/>
                    <w:lang w:val="ro-RO" w:eastAsia="en-US"/>
                  </w:rPr>
                  <m:t>+2 V</m:t>
                </m:r>
              </m:oMath>
            </m:oMathPara>
          </w:p>
        </w:tc>
        <w:tc>
          <w:tcPr>
            <w:tcW w:w="796" w:type="dxa"/>
            <w:vAlign w:val="center"/>
          </w:tcPr>
          <w:p w:rsidR="00874BB4" w:rsidRPr="00F60C9E" w:rsidRDefault="00877D25" w:rsidP="00BD75BC">
            <w:pPr>
              <w:jc w:val="right"/>
              <w:rPr>
                <w:lang w:val="ro-RO"/>
              </w:rPr>
            </w:pPr>
            <w:r w:rsidRPr="00F60C9E">
              <w:rPr>
                <w:lang w:val="ro-RO"/>
              </w:rPr>
              <w:t>(1.</w:t>
            </w:r>
            <w:r w:rsidR="00F67999">
              <w:rPr>
                <w:lang w:val="ro-RO"/>
              </w:rPr>
              <w:t>40</w:t>
            </w:r>
            <w:r w:rsidR="00874BB4" w:rsidRPr="00F60C9E">
              <w:rPr>
                <w:lang w:val="ro-RO"/>
              </w:rPr>
              <w:t>)</w:t>
            </w:r>
          </w:p>
        </w:tc>
      </w:tr>
    </w:tbl>
    <w:p w:rsidR="00780A4F" w:rsidRPr="00F60C9E" w:rsidRDefault="00780A4F" w:rsidP="00780A4F">
      <w:pPr>
        <w:jc w:val="both"/>
        <w:rPr>
          <w:lang w:val="ro-RO"/>
        </w:rPr>
      </w:pPr>
      <w:r w:rsidRPr="00F60C9E">
        <w:rPr>
          <w:lang w:val="ro-RO"/>
        </w:rPr>
        <w:t>unde 2 V reprezintă nivelul peste care se consideră supratensiune față de U</w:t>
      </w:r>
      <w:r w:rsidRPr="00F60C9E">
        <w:rPr>
          <w:vertAlign w:val="subscript"/>
          <w:lang w:val="ro-RO"/>
        </w:rPr>
        <w:t>0</w:t>
      </w:r>
      <w:r w:rsidRPr="00F60C9E">
        <w:rPr>
          <w:lang w:val="ro-RO"/>
        </w:rPr>
        <w:t>.</w:t>
      </w:r>
    </w:p>
    <w:p w:rsidR="00780A4F" w:rsidRPr="00F60C9E" w:rsidRDefault="00780A4F" w:rsidP="00874BB4">
      <w:pPr>
        <w:ind w:firstLine="720"/>
        <w:jc w:val="both"/>
        <w:rPr>
          <w:lang w:val="ro-RO"/>
        </w:rPr>
      </w:pPr>
      <w:r w:rsidRPr="00F60C9E">
        <w:rPr>
          <w:lang w:val="ro-RO"/>
        </w:rPr>
        <w:t xml:space="preserve">Deoarece dioda </w:t>
      </w:r>
      <w:r w:rsidR="00D50AC1" w:rsidRPr="00F60C9E">
        <w:rPr>
          <w:lang w:val="ro-RO"/>
        </w:rPr>
        <w:t>Zener</w:t>
      </w:r>
      <w:r w:rsidRPr="00F60C9E">
        <w:rPr>
          <w:lang w:val="ro-RO"/>
        </w:rPr>
        <w:t xml:space="preserve"> standardizată se va alege în funcție de tensiunea </w:t>
      </w:r>
      <m:oMath>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U</m:t>
            </m:r>
          </m:e>
          <m:sub>
            <m:sSub>
              <m:sSubPr>
                <m:ctrlPr>
                  <w:rPr>
                    <w:rFonts w:ascii="Cambria Math" w:eastAsiaTheme="minorHAnsi" w:hAnsi="Cambria Math" w:cstheme="minorBidi"/>
                    <w:i/>
                    <w:lang w:val="ro-RO" w:eastAsia="en-US"/>
                  </w:rPr>
                </m:ctrlPr>
              </m:sSubPr>
              <m:e>
                <m:r>
                  <w:rPr>
                    <w:rFonts w:ascii="Cambria Math" w:eastAsiaTheme="minorHAnsi" w:hAnsi="Cambria Math" w:cstheme="minorBidi"/>
                    <w:lang w:val="ro-RO" w:eastAsia="en-US"/>
                  </w:rPr>
                  <m:t>D</m:t>
                </m:r>
              </m:e>
              <m:sub>
                <m:r>
                  <w:rPr>
                    <w:rFonts w:ascii="Cambria Math" w:eastAsiaTheme="minorHAnsi" w:hAnsi="Cambria Math" w:cstheme="minorBidi"/>
                    <w:lang w:val="ro-RO" w:eastAsia="en-US"/>
                  </w:rPr>
                  <m:t>7</m:t>
                </m:r>
              </m:sub>
            </m:sSub>
          </m:sub>
        </m:sSub>
      </m:oMath>
      <w:r w:rsidRPr="00F60C9E">
        <w:rPr>
          <w:lang w:val="ro-RO" w:eastAsia="en-US"/>
        </w:rPr>
        <w:t xml:space="preserve"> rezultată, trebuie ținut cont de faptul că, datorită domeniului redus de valori standard, este posibil ca valoarea</w:t>
      </w:r>
      <w:r w:rsidR="0000727B" w:rsidRPr="00F60C9E">
        <w:rPr>
          <w:lang w:val="ro-RO" w:eastAsia="en-US"/>
        </w:rPr>
        <w:t xml:space="preserve"> standard</w:t>
      </w:r>
      <w:r w:rsidRPr="00F60C9E">
        <w:rPr>
          <w:lang w:val="ro-RO" w:eastAsia="en-US"/>
        </w:rPr>
        <w:t xml:space="preserve"> aleasă să fie cu 1…2 V mai mare decât cea rezultată din calcul, lucru care poate determina creșterea valorii supratensiunii detectate, sau deschiderea tiristorului la valori prea mici ale acesteia. O soluție în acest caz este înserierea a două diode </w:t>
      </w:r>
      <w:r w:rsidR="00D50AC1" w:rsidRPr="00F60C9E">
        <w:rPr>
          <w:lang w:val="ro-RO" w:eastAsia="en-US"/>
        </w:rPr>
        <w:t>Zener</w:t>
      </w:r>
      <w:r w:rsidRPr="00F60C9E">
        <w:rPr>
          <w:lang w:val="ro-RO" w:eastAsia="en-US"/>
        </w:rPr>
        <w:t>, astfel încât suma celor două tensiuni să fie mai apropiată de valoarea rezultată din calcule.</w:t>
      </w:r>
    </w:p>
    <w:p w:rsidR="00D17D41" w:rsidRPr="00F60C9E" w:rsidRDefault="009D7FEA" w:rsidP="009D7FEA">
      <w:pPr>
        <w:ind w:firstLine="720"/>
        <w:jc w:val="both"/>
        <w:rPr>
          <w:lang w:val="ro-RO"/>
        </w:rPr>
      </w:pPr>
      <w:r w:rsidRPr="00F60C9E">
        <w:rPr>
          <w:lang w:val="ro-RO"/>
        </w:rPr>
        <w:t>Deoarece deschiderea tiristorului trebuie să se facă la supratensiuni de lungă durată, a</w:t>
      </w:r>
      <w:r w:rsidR="00D17D41" w:rsidRPr="00F60C9E">
        <w:rPr>
          <w:lang w:val="ro-RO"/>
        </w:rPr>
        <w:t xml:space="preserve">morsarea la impulsuri foarte scurte de tensiune </w:t>
      </w:r>
      <w:r w:rsidRPr="00F60C9E">
        <w:rPr>
          <w:lang w:val="ro-RO"/>
        </w:rPr>
        <w:t xml:space="preserve">trebuie </w:t>
      </w:r>
      <w:r w:rsidR="00D17D41" w:rsidRPr="00F60C9E">
        <w:rPr>
          <w:lang w:val="ro-RO"/>
        </w:rPr>
        <w:t>împiedicată</w:t>
      </w:r>
      <w:r w:rsidRPr="00F60C9E">
        <w:rPr>
          <w:lang w:val="ro-RO"/>
        </w:rPr>
        <w:t xml:space="preserve"> folosind </w:t>
      </w:r>
      <w:r w:rsidR="00D17D41" w:rsidRPr="00F60C9E">
        <w:rPr>
          <w:lang w:val="ro-RO"/>
        </w:rPr>
        <w:t>filtrul R</w:t>
      </w:r>
      <w:r w:rsidR="00D17D41" w:rsidRPr="00F60C9E">
        <w:rPr>
          <w:vertAlign w:val="subscript"/>
          <w:lang w:val="ro-RO"/>
        </w:rPr>
        <w:t>5</w:t>
      </w:r>
      <w:r w:rsidR="00D17D41" w:rsidRPr="00F60C9E">
        <w:rPr>
          <w:lang w:val="ro-RO"/>
        </w:rPr>
        <w:t>C</w:t>
      </w:r>
      <w:r w:rsidR="00D17D41" w:rsidRPr="00F60C9E">
        <w:rPr>
          <w:vertAlign w:val="subscript"/>
          <w:lang w:val="ro-RO"/>
        </w:rPr>
        <w:t>3</w:t>
      </w:r>
      <w:r w:rsidRPr="00F60C9E">
        <w:rPr>
          <w:lang w:val="ro-RO"/>
        </w:rPr>
        <w:t xml:space="preserve">. Valorile acestora sunt </w:t>
      </w:r>
      <w:r w:rsidR="00D17D41" w:rsidRPr="00F60C9E">
        <w:rPr>
          <w:lang w:val="ro-RO"/>
        </w:rPr>
        <w:tab/>
        <w:t>R</w:t>
      </w:r>
      <w:r w:rsidR="00D17D41" w:rsidRPr="00F60C9E">
        <w:rPr>
          <w:vertAlign w:val="subscript"/>
          <w:lang w:val="ro-RO"/>
        </w:rPr>
        <w:t>5</w:t>
      </w:r>
      <w:r w:rsidR="00D17D41" w:rsidRPr="00F60C9E">
        <w:rPr>
          <w:lang w:val="ro-RO"/>
        </w:rPr>
        <w:t xml:space="preserve"> = 220 </w:t>
      </w:r>
      <w:r w:rsidR="00D17D41" w:rsidRPr="00F60C9E">
        <w:rPr>
          <w:lang w:val="ro-RO"/>
        </w:rPr>
        <w:sym w:font="Symbol" w:char="F057"/>
      </w:r>
      <w:r w:rsidR="00877D25" w:rsidRPr="00F60C9E">
        <w:rPr>
          <w:lang w:val="ro-RO"/>
        </w:rPr>
        <w:t xml:space="preserve"> / 0,25W</w:t>
      </w:r>
      <w:r w:rsidRPr="00F60C9E">
        <w:rPr>
          <w:lang w:val="ro-RO"/>
        </w:rPr>
        <w:t xml:space="preserve"> și </w:t>
      </w:r>
      <w:r w:rsidR="00D17D41" w:rsidRPr="00F60C9E">
        <w:rPr>
          <w:lang w:val="ro-RO"/>
        </w:rPr>
        <w:t>C</w:t>
      </w:r>
      <w:r w:rsidR="00D17D41" w:rsidRPr="00F60C9E">
        <w:rPr>
          <w:vertAlign w:val="subscript"/>
          <w:lang w:val="ro-RO"/>
        </w:rPr>
        <w:t>3</w:t>
      </w:r>
      <w:r w:rsidRPr="00F60C9E">
        <w:rPr>
          <w:lang w:val="ro-RO"/>
        </w:rPr>
        <w:t xml:space="preserve"> = 100 </w:t>
      </w:r>
      <w:proofErr w:type="spellStart"/>
      <w:r w:rsidRPr="00F60C9E">
        <w:rPr>
          <w:lang w:val="ro-RO"/>
        </w:rPr>
        <w:t>μF</w:t>
      </w:r>
      <w:proofErr w:type="spellEnd"/>
      <w:r w:rsidR="0022647F" w:rsidRPr="00F60C9E">
        <w:rPr>
          <w:lang w:val="ro-RO"/>
        </w:rPr>
        <w:t xml:space="preserve"> cu o tensiune de lucru mai mare decât U</w:t>
      </w:r>
      <w:r w:rsidR="0022647F" w:rsidRPr="00F60C9E">
        <w:rPr>
          <w:vertAlign w:val="subscript"/>
          <w:lang w:val="ro-RO"/>
        </w:rPr>
        <w:t>0</w:t>
      </w:r>
      <w:r w:rsidR="0022647F" w:rsidRPr="00F60C9E">
        <w:rPr>
          <w:lang w:val="ro-RO"/>
        </w:rPr>
        <w:t>.</w:t>
      </w:r>
    </w:p>
    <w:p w:rsidR="0022647F" w:rsidRPr="00F60C9E" w:rsidRDefault="0022647F" w:rsidP="009D7FEA">
      <w:pPr>
        <w:ind w:firstLine="720"/>
        <w:jc w:val="both"/>
        <w:rPr>
          <w:lang w:val="ro-RO"/>
        </w:rPr>
      </w:pPr>
      <w:r w:rsidRPr="00F60C9E">
        <w:rPr>
          <w:lang w:val="ro-RO"/>
        </w:rPr>
        <w:t xml:space="preserve">Valorile rezistențelor </w:t>
      </w:r>
      <w:r w:rsidR="00251543" w:rsidRPr="00F60C9E">
        <w:rPr>
          <w:lang w:val="ro-RO"/>
        </w:rPr>
        <w:t>R</w:t>
      </w:r>
      <w:r w:rsidR="00251543" w:rsidRPr="00F60C9E">
        <w:rPr>
          <w:vertAlign w:val="subscript"/>
          <w:lang w:val="ro-RO"/>
        </w:rPr>
        <w:t>4</w:t>
      </w:r>
      <w:r w:rsidR="00251543" w:rsidRPr="00F60C9E">
        <w:rPr>
          <w:lang w:val="ro-RO"/>
        </w:rPr>
        <w:t xml:space="preserve"> și R</w:t>
      </w:r>
      <w:r w:rsidR="00251543" w:rsidRPr="00F60C9E">
        <w:rPr>
          <w:vertAlign w:val="subscript"/>
          <w:lang w:val="ro-RO"/>
        </w:rPr>
        <w:t>5</w:t>
      </w:r>
      <w:r w:rsidR="00251543" w:rsidRPr="00F60C9E">
        <w:rPr>
          <w:lang w:val="ro-RO"/>
        </w:rPr>
        <w:t xml:space="preserve"> </w:t>
      </w:r>
      <w:r w:rsidRPr="00F60C9E">
        <w:rPr>
          <w:lang w:val="ro-RO"/>
        </w:rPr>
        <w:t>se aleg din domeniul de toleranță de ±20%, corespunzător seriei de valori E6.</w:t>
      </w:r>
    </w:p>
    <w:p w:rsidR="007E4451" w:rsidRPr="00F60C9E" w:rsidRDefault="007E4451" w:rsidP="00F97380">
      <w:pPr>
        <w:rPr>
          <w:lang w:val="ro-RO"/>
        </w:rPr>
      </w:pPr>
    </w:p>
    <w:p w:rsidR="001169DF" w:rsidRDefault="001169DF">
      <w:pPr>
        <w:spacing w:line="240" w:lineRule="auto"/>
        <w:rPr>
          <w:rFonts w:eastAsia="Times New Roman"/>
          <w:b/>
          <w:bCs/>
          <w:sz w:val="36"/>
          <w:szCs w:val="28"/>
          <w:lang w:val="ro-RO"/>
        </w:rPr>
      </w:pPr>
      <w:r>
        <w:br w:type="page"/>
      </w:r>
    </w:p>
    <w:p w:rsidR="00EA24B1" w:rsidRPr="00F60C9E" w:rsidRDefault="00B85A5B" w:rsidP="00B85A5B">
      <w:pPr>
        <w:pStyle w:val="Heading1"/>
      </w:pPr>
      <w:bookmarkStart w:id="21" w:name="_Toc525059515"/>
      <w:r w:rsidRPr="00F60C9E">
        <w:lastRenderedPageBreak/>
        <w:t>Sursa stabilizată în comuta</w:t>
      </w:r>
      <w:r w:rsidR="00D17D41" w:rsidRPr="00F60C9E">
        <w:t>ț</w:t>
      </w:r>
      <w:r w:rsidRPr="00F60C9E">
        <w:t>ie cu circuit integrat specializat</w:t>
      </w:r>
      <w:bookmarkEnd w:id="21"/>
    </w:p>
    <w:p w:rsidR="00771709" w:rsidRPr="00C25237" w:rsidRDefault="00771709" w:rsidP="00771709">
      <w:pPr>
        <w:ind w:firstLine="720"/>
        <w:jc w:val="both"/>
        <w:rPr>
          <w:i/>
          <w:lang w:val="ro-RO"/>
        </w:rPr>
      </w:pPr>
      <w:r w:rsidRPr="00C25237">
        <w:rPr>
          <w:i/>
          <w:lang w:val="ro-RO"/>
        </w:rPr>
        <w:t xml:space="preserve">Se studiază indicațiile de utilizare a aplicației online WEBENCH® Power </w:t>
      </w:r>
      <w:r w:rsidR="00FA47DE">
        <w:rPr>
          <w:i/>
          <w:lang w:val="ro-RO"/>
        </w:rPr>
        <w:t>Designer</w:t>
      </w:r>
      <w:r w:rsidRPr="00C25237">
        <w:rPr>
          <w:i/>
          <w:lang w:val="ro-RO"/>
        </w:rPr>
        <w:t>, din fișierul PDF anexat.</w:t>
      </w:r>
    </w:p>
    <w:p w:rsidR="00771709" w:rsidRPr="00C25237" w:rsidRDefault="00771709" w:rsidP="00771709">
      <w:pPr>
        <w:ind w:firstLine="720"/>
        <w:jc w:val="both"/>
        <w:rPr>
          <w:i/>
          <w:lang w:val="ro-RO"/>
        </w:rPr>
      </w:pPr>
      <w:r w:rsidRPr="00C25237">
        <w:rPr>
          <w:i/>
          <w:lang w:val="ro-RO"/>
        </w:rPr>
        <w:t>Se introduc în aplicație datele de pornire calculate în tema proiectului.</w:t>
      </w:r>
    </w:p>
    <w:p w:rsidR="00771709" w:rsidRPr="00C25237" w:rsidRDefault="00771709" w:rsidP="00771709">
      <w:pPr>
        <w:ind w:firstLine="720"/>
        <w:jc w:val="both"/>
        <w:rPr>
          <w:i/>
          <w:lang w:val="ro-RO"/>
        </w:rPr>
      </w:pPr>
      <w:r w:rsidRPr="00C25237">
        <w:rPr>
          <w:i/>
          <w:lang w:val="ro-RO"/>
        </w:rPr>
        <w:t>Se</w:t>
      </w:r>
      <w:r w:rsidR="0059212B">
        <w:rPr>
          <w:i/>
          <w:lang w:val="ro-RO"/>
        </w:rPr>
        <w:t xml:space="preserve"> sortează soluțiile propuse de aplicație după un criteriu la alegere (eficiență, cost, suprafață), se</w:t>
      </w:r>
      <w:r w:rsidRPr="00C25237">
        <w:rPr>
          <w:i/>
          <w:lang w:val="ro-RO"/>
        </w:rPr>
        <w:t xml:space="preserve"> aleg </w:t>
      </w:r>
      <w:r w:rsidR="009762E7">
        <w:rPr>
          <w:i/>
          <w:lang w:val="ro-RO"/>
        </w:rPr>
        <w:t>primele</w:t>
      </w:r>
      <w:r w:rsidRPr="00C25237">
        <w:rPr>
          <w:i/>
          <w:lang w:val="ro-RO"/>
        </w:rPr>
        <w:t xml:space="preserve"> 5 </w:t>
      </w:r>
      <w:r w:rsidR="009762E7">
        <w:rPr>
          <w:i/>
          <w:lang w:val="ro-RO"/>
        </w:rPr>
        <w:t>cele mai avantajoase</w:t>
      </w:r>
      <w:r w:rsidR="009762E7" w:rsidRPr="00C25237">
        <w:rPr>
          <w:i/>
          <w:lang w:val="ro-RO"/>
        </w:rPr>
        <w:t xml:space="preserve"> </w:t>
      </w:r>
      <w:r w:rsidRPr="00C25237">
        <w:rPr>
          <w:i/>
          <w:lang w:val="ro-RO"/>
        </w:rPr>
        <w:t>soluții (circuite integrate)</w:t>
      </w:r>
      <w:r w:rsidR="009762E7">
        <w:rPr>
          <w:i/>
          <w:lang w:val="ro-RO"/>
        </w:rPr>
        <w:t xml:space="preserve"> </w:t>
      </w:r>
      <w:r w:rsidR="00C40DF1" w:rsidRPr="00C25237">
        <w:rPr>
          <w:i/>
          <w:lang w:val="ro-RO"/>
        </w:rPr>
        <w:t xml:space="preserve">iar </w:t>
      </w:r>
      <w:r w:rsidRPr="00C25237">
        <w:rPr>
          <w:i/>
          <w:lang w:val="ro-RO"/>
        </w:rPr>
        <w:t xml:space="preserve">lista cu </w:t>
      </w:r>
      <w:r w:rsidR="00ED6770">
        <w:rPr>
          <w:i/>
          <w:lang w:val="ro-RO"/>
        </w:rPr>
        <w:t>acestea</w:t>
      </w:r>
      <w:r w:rsidRPr="00C25237">
        <w:rPr>
          <w:i/>
          <w:lang w:val="ro-RO"/>
        </w:rPr>
        <w:t xml:space="preserve"> se trimite prin </w:t>
      </w:r>
      <w:r w:rsidR="0059212B">
        <w:rPr>
          <w:i/>
          <w:lang w:val="ro-RO"/>
        </w:rPr>
        <w:t>e</w:t>
      </w:r>
      <w:r w:rsidRPr="00C25237">
        <w:rPr>
          <w:i/>
          <w:lang w:val="ro-RO"/>
        </w:rPr>
        <w:t xml:space="preserve">mail la adresa </w:t>
      </w:r>
      <w:hyperlink r:id="rId20" w:history="1">
        <w:r w:rsidRPr="00C25237">
          <w:rPr>
            <w:rStyle w:val="Hyperlink"/>
            <w:i/>
            <w:lang w:val="ro-RO"/>
          </w:rPr>
          <w:t>iordachevalentin@yahoo.com</w:t>
        </w:r>
      </w:hyperlink>
      <w:r w:rsidRPr="00C25237">
        <w:rPr>
          <w:i/>
          <w:lang w:val="ro-RO"/>
        </w:rPr>
        <w:t>.</w:t>
      </w:r>
    </w:p>
    <w:p w:rsidR="00BC4DE3" w:rsidRPr="00C25237" w:rsidRDefault="002C5DCF" w:rsidP="00771709">
      <w:pPr>
        <w:ind w:firstLine="720"/>
        <w:jc w:val="both"/>
        <w:rPr>
          <w:i/>
          <w:lang w:val="ro-RO"/>
        </w:rPr>
      </w:pPr>
      <w:r w:rsidRPr="00C25237">
        <w:rPr>
          <w:i/>
          <w:lang w:val="ro-RO"/>
        </w:rPr>
        <w:t>După stabilirea de către îndrumător a circuitului integrat ce va putea fi utilizat în lucrare, d</w:t>
      </w:r>
      <w:r w:rsidR="00BC4DE3" w:rsidRPr="00C25237">
        <w:rPr>
          <w:i/>
          <w:lang w:val="ro-RO"/>
        </w:rPr>
        <w:t xml:space="preserve">in aplicație se vor extrage și </w:t>
      </w:r>
      <w:r w:rsidR="00771709" w:rsidRPr="00C25237">
        <w:rPr>
          <w:i/>
          <w:lang w:val="ro-RO"/>
        </w:rPr>
        <w:t>include în proiect</w:t>
      </w:r>
      <w:r w:rsidR="00EB27CC" w:rsidRPr="00C25237">
        <w:rPr>
          <w:i/>
          <w:lang w:val="ro-RO"/>
        </w:rPr>
        <w:t>, sub formă de imagine,</w:t>
      </w:r>
      <w:r w:rsidR="00BC4DE3" w:rsidRPr="00C25237">
        <w:rPr>
          <w:i/>
          <w:lang w:val="ro-RO"/>
        </w:rPr>
        <w:t xml:space="preserve"> următoarele:</w:t>
      </w:r>
    </w:p>
    <w:p w:rsidR="00BC4DE3" w:rsidRPr="00C25237" w:rsidRDefault="00BC4DE3" w:rsidP="00BC4DE3">
      <w:pPr>
        <w:pStyle w:val="ListParagraph"/>
        <w:numPr>
          <w:ilvl w:val="0"/>
          <w:numId w:val="36"/>
        </w:numPr>
        <w:ind w:left="1418" w:hanging="338"/>
        <w:jc w:val="both"/>
        <w:rPr>
          <w:i/>
          <w:lang w:val="ro-RO"/>
        </w:rPr>
      </w:pPr>
      <w:r w:rsidRPr="00C25237">
        <w:rPr>
          <w:i/>
          <w:lang w:val="ro-RO"/>
        </w:rPr>
        <w:t>S</w:t>
      </w:r>
      <w:r w:rsidR="00771709" w:rsidRPr="00C25237">
        <w:rPr>
          <w:i/>
          <w:lang w:val="ro-RO"/>
        </w:rPr>
        <w:t>chema sursei</w:t>
      </w:r>
      <w:r w:rsidRPr="00C25237">
        <w:rPr>
          <w:i/>
          <w:lang w:val="ro-RO"/>
        </w:rPr>
        <w:t>.</w:t>
      </w:r>
    </w:p>
    <w:p w:rsidR="00BC4DE3" w:rsidRPr="00C25237" w:rsidRDefault="00BC4DE3" w:rsidP="00BC4DE3">
      <w:pPr>
        <w:pStyle w:val="ListParagraph"/>
        <w:numPr>
          <w:ilvl w:val="0"/>
          <w:numId w:val="36"/>
        </w:numPr>
        <w:ind w:left="1418" w:hanging="338"/>
        <w:jc w:val="both"/>
        <w:rPr>
          <w:i/>
          <w:lang w:val="ro-RO"/>
        </w:rPr>
      </w:pPr>
      <w:r w:rsidRPr="00C25237">
        <w:rPr>
          <w:i/>
          <w:lang w:val="ro-RO"/>
        </w:rPr>
        <w:t>G</w:t>
      </w:r>
      <w:r w:rsidR="00771709" w:rsidRPr="00C25237">
        <w:rPr>
          <w:i/>
          <w:lang w:val="ro-RO"/>
        </w:rPr>
        <w:t>raficele pentru eficiența sursei, puterea de ieșire și puterea disipată maximă</w:t>
      </w:r>
      <w:r w:rsidRPr="00C25237">
        <w:rPr>
          <w:i/>
          <w:lang w:val="ro-RO"/>
        </w:rPr>
        <w:t>.</w:t>
      </w:r>
    </w:p>
    <w:p w:rsidR="00BC4DE3" w:rsidRPr="00C25237" w:rsidRDefault="00BC4DE3" w:rsidP="00BC4DE3">
      <w:pPr>
        <w:pStyle w:val="ListParagraph"/>
        <w:numPr>
          <w:ilvl w:val="0"/>
          <w:numId w:val="36"/>
        </w:numPr>
        <w:ind w:left="1418" w:hanging="338"/>
        <w:jc w:val="both"/>
        <w:rPr>
          <w:i/>
          <w:lang w:val="ro-RO"/>
        </w:rPr>
      </w:pPr>
      <w:r w:rsidRPr="00C25237">
        <w:rPr>
          <w:i/>
          <w:lang w:val="ro-RO"/>
        </w:rPr>
        <w:t>T</w:t>
      </w:r>
      <w:r w:rsidR="00771709" w:rsidRPr="00C25237">
        <w:rPr>
          <w:i/>
          <w:lang w:val="ro-RO"/>
        </w:rPr>
        <w:t>abelul cu valorile parametrilor de funcționare ai sursei</w:t>
      </w:r>
      <w:r w:rsidRPr="00C25237">
        <w:rPr>
          <w:i/>
          <w:lang w:val="ro-RO"/>
        </w:rPr>
        <w:t>.</w:t>
      </w:r>
    </w:p>
    <w:p w:rsidR="00771709" w:rsidRDefault="00BC4DE3" w:rsidP="00BC4DE3">
      <w:pPr>
        <w:pStyle w:val="ListParagraph"/>
        <w:numPr>
          <w:ilvl w:val="0"/>
          <w:numId w:val="36"/>
        </w:numPr>
        <w:ind w:left="1418" w:hanging="338"/>
        <w:jc w:val="both"/>
        <w:rPr>
          <w:i/>
          <w:lang w:val="ro-RO"/>
        </w:rPr>
      </w:pPr>
      <w:r w:rsidRPr="00C25237">
        <w:rPr>
          <w:i/>
          <w:lang w:val="ro-RO"/>
        </w:rPr>
        <w:t>T</w:t>
      </w:r>
      <w:r w:rsidR="00771709" w:rsidRPr="00C25237">
        <w:rPr>
          <w:i/>
          <w:lang w:val="ro-RO"/>
        </w:rPr>
        <w:t>abelul cu lista de componente electronice folosite în sursă, împreună cu detaliile importante ale acestora.</w:t>
      </w:r>
    </w:p>
    <w:p w:rsidR="00E9761D" w:rsidRPr="00C25237" w:rsidRDefault="00E9761D" w:rsidP="00BC4DE3">
      <w:pPr>
        <w:pStyle w:val="ListParagraph"/>
        <w:numPr>
          <w:ilvl w:val="0"/>
          <w:numId w:val="36"/>
        </w:numPr>
        <w:ind w:left="1418" w:hanging="338"/>
        <w:jc w:val="both"/>
        <w:rPr>
          <w:i/>
          <w:lang w:val="ro-RO"/>
        </w:rPr>
      </w:pPr>
      <w:r>
        <w:rPr>
          <w:i/>
          <w:lang w:val="ro-RO"/>
        </w:rPr>
        <w:t>S</w:t>
      </w:r>
      <w:r w:rsidR="006203BD">
        <w:rPr>
          <w:i/>
          <w:lang w:val="ro-RO"/>
        </w:rPr>
        <w:t>e</w:t>
      </w:r>
      <w:r>
        <w:rPr>
          <w:i/>
          <w:lang w:val="ro-RO"/>
        </w:rPr>
        <w:t xml:space="preserve"> </w:t>
      </w:r>
      <w:r w:rsidR="006203BD">
        <w:rPr>
          <w:i/>
          <w:lang w:val="ro-RO"/>
        </w:rPr>
        <w:t>va</w:t>
      </w:r>
      <w:r>
        <w:rPr>
          <w:i/>
          <w:lang w:val="ro-RO"/>
        </w:rPr>
        <w:t xml:space="preserve"> realiz</w:t>
      </w:r>
      <w:r w:rsidR="006203BD">
        <w:rPr>
          <w:i/>
          <w:lang w:val="ro-RO"/>
        </w:rPr>
        <w:t>a</w:t>
      </w:r>
      <w:r>
        <w:rPr>
          <w:i/>
          <w:lang w:val="ro-RO"/>
        </w:rPr>
        <w:t xml:space="preserve"> o simulare la alegere și se</w:t>
      </w:r>
      <w:r w:rsidR="006203BD">
        <w:rPr>
          <w:i/>
          <w:lang w:val="ro-RO"/>
        </w:rPr>
        <w:t xml:space="preserve"> vor</w:t>
      </w:r>
      <w:r>
        <w:rPr>
          <w:i/>
          <w:lang w:val="ro-RO"/>
        </w:rPr>
        <w:t xml:space="preserve"> includ</w:t>
      </w:r>
      <w:r w:rsidR="006203BD">
        <w:rPr>
          <w:i/>
          <w:lang w:val="ro-RO"/>
        </w:rPr>
        <w:t>e</w:t>
      </w:r>
      <w:r>
        <w:rPr>
          <w:i/>
          <w:lang w:val="ro-RO"/>
        </w:rPr>
        <w:t xml:space="preserve"> în lucrare graficele rezultate.</w:t>
      </w:r>
    </w:p>
    <w:p w:rsidR="007A1EF0" w:rsidRPr="00C25237" w:rsidRDefault="00771709" w:rsidP="00771709">
      <w:pPr>
        <w:ind w:firstLine="720"/>
        <w:jc w:val="both"/>
        <w:rPr>
          <w:i/>
          <w:lang w:val="ro-RO"/>
        </w:rPr>
      </w:pPr>
      <w:r w:rsidRPr="00C25237">
        <w:rPr>
          <w:i/>
          <w:lang w:val="ro-RO"/>
        </w:rPr>
        <w:t>Din foaia de catalog a circuitului integrat utilizat se vor extrage (și traduce</w:t>
      </w:r>
      <w:r w:rsidR="00B81C45" w:rsidRPr="00C25237">
        <w:rPr>
          <w:i/>
          <w:lang w:val="ro-RO"/>
        </w:rPr>
        <w:t xml:space="preserve"> după caz</w:t>
      </w:r>
      <w:r w:rsidRPr="00C25237">
        <w:rPr>
          <w:i/>
          <w:lang w:val="ro-RO"/>
        </w:rPr>
        <w:t>)</w:t>
      </w:r>
      <w:r w:rsidR="007A1EF0" w:rsidRPr="00C25237">
        <w:rPr>
          <w:i/>
          <w:lang w:val="ro-RO"/>
        </w:rPr>
        <w:t xml:space="preserve"> următoarele:</w:t>
      </w:r>
    </w:p>
    <w:p w:rsidR="007A1EF0" w:rsidRPr="00C25237" w:rsidRDefault="007A1EF0" w:rsidP="007A1EF0">
      <w:pPr>
        <w:pStyle w:val="ListParagraph"/>
        <w:numPr>
          <w:ilvl w:val="0"/>
          <w:numId w:val="36"/>
        </w:numPr>
        <w:ind w:left="1418" w:hanging="338"/>
        <w:jc w:val="both"/>
        <w:rPr>
          <w:i/>
          <w:lang w:val="ro-RO"/>
        </w:rPr>
      </w:pPr>
      <w:r w:rsidRPr="00C25237">
        <w:rPr>
          <w:i/>
          <w:lang w:val="ro-RO"/>
        </w:rPr>
        <w:t>D</w:t>
      </w:r>
      <w:r w:rsidR="00771709" w:rsidRPr="00C25237">
        <w:rPr>
          <w:i/>
          <w:lang w:val="ro-RO"/>
        </w:rPr>
        <w:t>escrierea acestuia</w:t>
      </w:r>
      <w:r w:rsidRPr="00C25237">
        <w:rPr>
          <w:i/>
          <w:lang w:val="ro-RO"/>
        </w:rPr>
        <w:t>.</w:t>
      </w:r>
    </w:p>
    <w:p w:rsidR="007A1EF0" w:rsidRPr="00C25237" w:rsidRDefault="007A1EF0" w:rsidP="007A1EF0">
      <w:pPr>
        <w:pStyle w:val="ListParagraph"/>
        <w:numPr>
          <w:ilvl w:val="0"/>
          <w:numId w:val="36"/>
        </w:numPr>
        <w:ind w:left="1418" w:hanging="338"/>
        <w:jc w:val="both"/>
        <w:rPr>
          <w:i/>
          <w:lang w:val="ro-RO"/>
        </w:rPr>
      </w:pPr>
      <w:r w:rsidRPr="00C25237">
        <w:rPr>
          <w:i/>
          <w:lang w:val="ro-RO"/>
        </w:rPr>
        <w:t>S</w:t>
      </w:r>
      <w:r w:rsidR="00771709" w:rsidRPr="00C25237">
        <w:rPr>
          <w:i/>
          <w:lang w:val="ro-RO"/>
        </w:rPr>
        <w:t>chema bloc internă</w:t>
      </w:r>
    </w:p>
    <w:p w:rsidR="001831D7" w:rsidRPr="004E3FF1" w:rsidRDefault="001831D7" w:rsidP="007A1EF0">
      <w:pPr>
        <w:pStyle w:val="ListParagraph"/>
        <w:numPr>
          <w:ilvl w:val="0"/>
          <w:numId w:val="36"/>
        </w:numPr>
        <w:ind w:left="1418" w:hanging="338"/>
        <w:jc w:val="both"/>
        <w:rPr>
          <w:i/>
          <w:lang w:val="ro-RO"/>
        </w:rPr>
      </w:pPr>
      <w:r w:rsidRPr="004E3FF1">
        <w:rPr>
          <w:i/>
          <w:lang w:val="ro-RO"/>
        </w:rPr>
        <w:t>Explicarea</w:t>
      </w:r>
      <w:r w:rsidR="004E3FF1" w:rsidRPr="004E3FF1">
        <w:rPr>
          <w:i/>
          <w:lang w:val="ro-RO"/>
        </w:rPr>
        <w:t xml:space="preserve"> în detaliu (folosind informații din alte surse) a</w:t>
      </w:r>
      <w:r w:rsidR="001C7905" w:rsidRPr="004E3FF1">
        <w:rPr>
          <w:i/>
          <w:lang w:val="ro-RO"/>
        </w:rPr>
        <w:t xml:space="preserve"> rolului</w:t>
      </w:r>
      <w:r w:rsidRPr="004E3FF1">
        <w:rPr>
          <w:i/>
          <w:lang w:val="ro-RO"/>
        </w:rPr>
        <w:t xml:space="preserve"> a trei co</w:t>
      </w:r>
      <w:r w:rsidR="001C7905" w:rsidRPr="004E3FF1">
        <w:rPr>
          <w:i/>
          <w:lang w:val="ro-RO"/>
        </w:rPr>
        <w:t>mponente</w:t>
      </w:r>
      <w:r w:rsidR="004E3FF1" w:rsidRPr="004E3FF1">
        <w:rPr>
          <w:i/>
          <w:lang w:val="ro-RO"/>
        </w:rPr>
        <w:t>,</w:t>
      </w:r>
      <w:r w:rsidR="001C7905" w:rsidRPr="004E3FF1">
        <w:rPr>
          <w:i/>
          <w:lang w:val="ro-RO"/>
        </w:rPr>
        <w:t xml:space="preserve"> </w:t>
      </w:r>
      <w:r w:rsidR="004E3FF1" w:rsidRPr="004E3FF1">
        <w:rPr>
          <w:i/>
          <w:lang w:val="ro-RO"/>
        </w:rPr>
        <w:t>sau grupuri de componente, interne sau externe circuitului integrat (cel mult una cu rol de filtrare)</w:t>
      </w:r>
      <w:r w:rsidRPr="004E3FF1">
        <w:rPr>
          <w:i/>
          <w:lang w:val="ro-RO"/>
        </w:rPr>
        <w:t>.</w:t>
      </w:r>
      <w:r w:rsidR="004E3FF1">
        <w:rPr>
          <w:i/>
          <w:lang w:val="ro-RO"/>
        </w:rPr>
        <w:t xml:space="preserve"> Menționarea formulelor de calcul, dacă acestea există în foaia de catalog.</w:t>
      </w:r>
    </w:p>
    <w:p w:rsidR="007A1EF0" w:rsidRPr="00C25237" w:rsidRDefault="007A1EF0" w:rsidP="007A1EF0">
      <w:pPr>
        <w:pStyle w:val="ListParagraph"/>
        <w:numPr>
          <w:ilvl w:val="0"/>
          <w:numId w:val="36"/>
        </w:numPr>
        <w:ind w:left="1418" w:hanging="338"/>
        <w:jc w:val="both"/>
        <w:rPr>
          <w:i/>
          <w:lang w:val="ro-RO"/>
        </w:rPr>
      </w:pPr>
      <w:r w:rsidRPr="00C25237">
        <w:rPr>
          <w:i/>
          <w:lang w:val="ro-RO"/>
        </w:rPr>
        <w:t>T</w:t>
      </w:r>
      <w:r w:rsidR="00771709" w:rsidRPr="00C25237">
        <w:rPr>
          <w:i/>
          <w:lang w:val="ro-RO"/>
        </w:rPr>
        <w:t>ipuri de protecții</w:t>
      </w:r>
    </w:p>
    <w:p w:rsidR="00C25237" w:rsidRPr="00F60C9E" w:rsidRDefault="00C25237" w:rsidP="00C25237">
      <w:pPr>
        <w:pStyle w:val="Heading2"/>
      </w:pPr>
      <w:bookmarkStart w:id="22" w:name="_Toc525059516"/>
      <w:r>
        <w:t>...</w:t>
      </w:r>
      <w:bookmarkEnd w:id="22"/>
    </w:p>
    <w:p w:rsidR="00773D64" w:rsidRPr="00F60C9E" w:rsidRDefault="00EA24B1" w:rsidP="00771709">
      <w:pPr>
        <w:ind w:firstLine="720"/>
        <w:jc w:val="both"/>
        <w:rPr>
          <w:lang w:val="ro-RO"/>
        </w:rPr>
      </w:pPr>
      <w:r w:rsidRPr="00F60C9E">
        <w:rPr>
          <w:lang w:val="ro-RO"/>
        </w:rPr>
        <w:br w:type="page"/>
      </w:r>
    </w:p>
    <w:p w:rsidR="00DB42F0" w:rsidRPr="00F60C9E" w:rsidRDefault="00DB42F0" w:rsidP="004F5B9C">
      <w:pPr>
        <w:pStyle w:val="Heading1"/>
        <w:numPr>
          <w:ilvl w:val="0"/>
          <w:numId w:val="0"/>
        </w:numPr>
      </w:pPr>
      <w:bookmarkStart w:id="23" w:name="_Toc525059517"/>
      <w:r w:rsidRPr="00F60C9E">
        <w:lastRenderedPageBreak/>
        <w:t>Bibliografie</w:t>
      </w:r>
      <w:bookmarkEnd w:id="23"/>
    </w:p>
    <w:p w:rsidR="0086638B" w:rsidRPr="00F60C9E" w:rsidRDefault="00B94574" w:rsidP="00B94574">
      <w:pPr>
        <w:numPr>
          <w:ilvl w:val="0"/>
          <w:numId w:val="17"/>
        </w:numPr>
        <w:tabs>
          <w:tab w:val="clear" w:pos="340"/>
        </w:tabs>
        <w:spacing w:after="120" w:line="26" w:lineRule="atLeast"/>
        <w:ind w:left="567" w:hanging="567"/>
        <w:jc w:val="both"/>
        <w:rPr>
          <w:spacing w:val="4"/>
          <w:lang w:val="ro-RO"/>
        </w:rPr>
      </w:pPr>
      <w:bookmarkStart w:id="24" w:name="_Ref490750080"/>
      <w:r w:rsidRPr="00F60C9E">
        <w:rPr>
          <w:spacing w:val="4"/>
          <w:lang w:val="ro-RO"/>
        </w:rPr>
        <w:t xml:space="preserve">Mircea A. Ciugudean, </w:t>
      </w:r>
      <w:r w:rsidRPr="00F60C9E">
        <w:rPr>
          <w:i/>
          <w:spacing w:val="4"/>
          <w:lang w:val="ro-RO"/>
        </w:rPr>
        <w:t>Stabilizatoare de tensiune cu circuite integrate liniare. Dimensionare</w:t>
      </w:r>
      <w:r w:rsidRPr="00F60C9E">
        <w:rPr>
          <w:spacing w:val="4"/>
          <w:lang w:val="ro-RO"/>
        </w:rPr>
        <w:t>, Editura de Vest, Timișoara, 2001.</w:t>
      </w:r>
      <w:bookmarkEnd w:id="24"/>
    </w:p>
    <w:p w:rsidR="0086638B" w:rsidRPr="00F60C9E" w:rsidRDefault="00B94574" w:rsidP="00B94574">
      <w:pPr>
        <w:numPr>
          <w:ilvl w:val="0"/>
          <w:numId w:val="17"/>
        </w:numPr>
        <w:tabs>
          <w:tab w:val="clear" w:pos="340"/>
        </w:tabs>
        <w:spacing w:after="120" w:line="26" w:lineRule="atLeast"/>
        <w:ind w:left="567" w:hanging="567"/>
        <w:jc w:val="both"/>
        <w:rPr>
          <w:spacing w:val="4"/>
          <w:lang w:val="ro-RO"/>
        </w:rPr>
      </w:pPr>
      <w:bookmarkStart w:id="25" w:name="_Ref475832191"/>
      <w:r w:rsidRPr="00F60C9E">
        <w:rPr>
          <w:color w:val="FF0000"/>
          <w:spacing w:val="4"/>
          <w:lang w:val="ro-RO"/>
        </w:rPr>
        <w:t xml:space="preserve">Autor (sau autori, sau companie), </w:t>
      </w:r>
      <w:r w:rsidRPr="00F60C9E">
        <w:rPr>
          <w:i/>
          <w:iCs/>
          <w:color w:val="FF0000"/>
          <w:spacing w:val="4"/>
          <w:lang w:val="ro-RO"/>
        </w:rPr>
        <w:t>Titlu lucrare,</w:t>
      </w:r>
      <w:r w:rsidRPr="00F60C9E">
        <w:rPr>
          <w:color w:val="FF0000"/>
          <w:spacing w:val="4"/>
          <w:lang w:val="ro-RO"/>
        </w:rPr>
        <w:t xml:space="preserve"> Suport apariție (Titlu carte, Nume conferință, adresă web), Număr volum, Pag. xxx-</w:t>
      </w:r>
      <w:proofErr w:type="spellStart"/>
      <w:r w:rsidRPr="00F60C9E">
        <w:rPr>
          <w:color w:val="FF0000"/>
          <w:spacing w:val="4"/>
          <w:lang w:val="ro-RO"/>
        </w:rPr>
        <w:t>yyy</w:t>
      </w:r>
      <w:proofErr w:type="spellEnd"/>
      <w:r w:rsidRPr="00F60C9E">
        <w:rPr>
          <w:color w:val="FF0000"/>
          <w:spacing w:val="4"/>
          <w:lang w:val="ro-RO"/>
        </w:rPr>
        <w:t xml:space="preserve"> (dacă este cazul), An apariție.</w:t>
      </w:r>
      <w:bookmarkEnd w:id="25"/>
    </w:p>
    <w:p w:rsidR="0086638B" w:rsidRPr="00F60C9E" w:rsidRDefault="0086638B" w:rsidP="0086638B">
      <w:pPr>
        <w:numPr>
          <w:ilvl w:val="0"/>
          <w:numId w:val="17"/>
        </w:numPr>
        <w:tabs>
          <w:tab w:val="clear" w:pos="340"/>
        </w:tabs>
        <w:spacing w:after="120" w:line="26" w:lineRule="atLeast"/>
        <w:ind w:left="567" w:hanging="567"/>
        <w:rPr>
          <w:spacing w:val="4"/>
          <w:lang w:val="ro-RO"/>
        </w:rPr>
      </w:pPr>
    </w:p>
    <w:p w:rsidR="00DB42F0" w:rsidRPr="00F60C9E" w:rsidRDefault="00F917F2" w:rsidP="004F5B9C">
      <w:pPr>
        <w:pStyle w:val="Heading1"/>
        <w:numPr>
          <w:ilvl w:val="0"/>
          <w:numId w:val="0"/>
        </w:numPr>
      </w:pPr>
      <w:r w:rsidRPr="00F60C9E">
        <w:br w:type="page"/>
      </w:r>
      <w:bookmarkStart w:id="26" w:name="_Toc525059518"/>
      <w:r w:rsidRPr="00F60C9E">
        <w:lastRenderedPageBreak/>
        <w:t>Anex</w:t>
      </w:r>
      <w:r w:rsidR="00F6725F" w:rsidRPr="00F60C9E">
        <w:t>a 1</w:t>
      </w:r>
      <w:bookmarkEnd w:id="26"/>
    </w:p>
    <w:p w:rsidR="00B36610" w:rsidRPr="00F60C9E" w:rsidRDefault="00B36610" w:rsidP="00B36610">
      <w:pPr>
        <w:pStyle w:val="Tabel"/>
      </w:pPr>
      <w:r w:rsidRPr="00F60C9E">
        <w:t xml:space="preserve">Tabelul  </w:t>
      </w:r>
      <w:r w:rsidR="00876125">
        <w:rPr>
          <w:noProof/>
        </w:rPr>
        <w:fldChar w:fldCharType="begin"/>
      </w:r>
      <w:r w:rsidR="00876125">
        <w:rPr>
          <w:noProof/>
        </w:rPr>
        <w:instrText xml:space="preserve"> SEQ Tabelul_ \* ARABIC </w:instrText>
      </w:r>
      <w:r w:rsidR="00876125">
        <w:rPr>
          <w:noProof/>
        </w:rPr>
        <w:fldChar w:fldCharType="separate"/>
      </w:r>
      <w:r w:rsidR="003A14C8">
        <w:rPr>
          <w:noProof/>
        </w:rPr>
        <w:t>2</w:t>
      </w:r>
      <w:r w:rsidR="00876125">
        <w:rPr>
          <w:noProof/>
        </w:rPr>
        <w:fldChar w:fldCharType="end"/>
      </w:r>
      <w:r w:rsidR="005F25AA" w:rsidRPr="00F60C9E">
        <w:t>. Diametre</w:t>
      </w:r>
      <w:r w:rsidRPr="00F60C9E">
        <w:t xml:space="preserve"> standard ale conductoarelor din cupru</w:t>
      </w:r>
    </w:p>
    <w:tbl>
      <w:tblPr>
        <w:tblStyle w:val="TableGrid"/>
        <w:tblW w:w="0" w:type="auto"/>
        <w:tblLook w:val="04A0" w:firstRow="1" w:lastRow="0" w:firstColumn="1" w:lastColumn="0" w:noHBand="0" w:noVBand="1"/>
      </w:tblPr>
      <w:tblGrid>
        <w:gridCol w:w="1538"/>
        <w:gridCol w:w="1263"/>
        <w:gridCol w:w="1234"/>
        <w:gridCol w:w="1028"/>
        <w:gridCol w:w="1537"/>
        <w:gridCol w:w="1245"/>
        <w:gridCol w:w="1217"/>
      </w:tblGrid>
      <w:tr w:rsidR="008547F4" w:rsidRPr="00F60C9E" w:rsidTr="0066754E">
        <w:trPr>
          <w:tblHeader/>
        </w:trPr>
        <w:tc>
          <w:tcPr>
            <w:tcW w:w="1538" w:type="dxa"/>
          </w:tcPr>
          <w:p w:rsidR="008547F4" w:rsidRPr="00F60C9E" w:rsidRDefault="008547F4" w:rsidP="00DE432F">
            <w:pPr>
              <w:jc w:val="center"/>
              <w:rPr>
                <w:rFonts w:eastAsiaTheme="minorHAnsi"/>
                <w:b/>
                <w:sz w:val="22"/>
                <w:szCs w:val="22"/>
                <w:lang w:val="ro-RO" w:eastAsia="en-US"/>
              </w:rPr>
            </w:pPr>
            <w:r w:rsidRPr="00F60C9E">
              <w:rPr>
                <w:rFonts w:eastAsiaTheme="minorHAnsi"/>
                <w:b/>
                <w:sz w:val="22"/>
                <w:szCs w:val="22"/>
                <w:lang w:val="ro-RO" w:eastAsia="en-US"/>
              </w:rPr>
              <w:t>Diametrul conductorului neizolat [mm]</w:t>
            </w:r>
          </w:p>
        </w:tc>
        <w:tc>
          <w:tcPr>
            <w:tcW w:w="1263" w:type="dxa"/>
          </w:tcPr>
          <w:p w:rsidR="008547F4" w:rsidRPr="00F60C9E" w:rsidRDefault="008547F4" w:rsidP="00DE432F">
            <w:pPr>
              <w:jc w:val="center"/>
              <w:rPr>
                <w:rFonts w:eastAsiaTheme="minorHAnsi"/>
                <w:b/>
                <w:sz w:val="22"/>
                <w:szCs w:val="22"/>
                <w:lang w:val="ro-RO" w:eastAsia="en-US"/>
              </w:rPr>
            </w:pPr>
            <w:r w:rsidRPr="00F60C9E">
              <w:rPr>
                <w:rFonts w:eastAsiaTheme="minorHAnsi"/>
                <w:b/>
                <w:sz w:val="22"/>
                <w:szCs w:val="22"/>
                <w:lang w:val="ro-RO" w:eastAsia="en-US"/>
              </w:rPr>
              <w:t>Diametrul cu izola</w:t>
            </w:r>
            <w:r w:rsidR="00D17D41" w:rsidRPr="00F60C9E">
              <w:rPr>
                <w:rFonts w:eastAsiaTheme="minorHAnsi"/>
                <w:b/>
                <w:sz w:val="22"/>
                <w:szCs w:val="22"/>
                <w:lang w:val="ro-RO" w:eastAsia="en-US"/>
              </w:rPr>
              <w:t>ț</w:t>
            </w:r>
            <w:r w:rsidRPr="00F60C9E">
              <w:rPr>
                <w:rFonts w:eastAsiaTheme="minorHAnsi"/>
                <w:b/>
                <w:sz w:val="22"/>
                <w:szCs w:val="22"/>
                <w:lang w:val="ro-RO" w:eastAsia="en-US"/>
              </w:rPr>
              <w:t>ie de gradul 1 [mm]</w:t>
            </w:r>
          </w:p>
        </w:tc>
        <w:tc>
          <w:tcPr>
            <w:tcW w:w="1234" w:type="dxa"/>
          </w:tcPr>
          <w:p w:rsidR="008547F4" w:rsidRPr="00F60C9E" w:rsidRDefault="008547F4" w:rsidP="00DE432F">
            <w:pPr>
              <w:jc w:val="center"/>
              <w:rPr>
                <w:rFonts w:eastAsiaTheme="minorHAnsi"/>
                <w:b/>
                <w:sz w:val="22"/>
                <w:szCs w:val="22"/>
                <w:lang w:val="ro-RO" w:eastAsia="en-US"/>
              </w:rPr>
            </w:pPr>
            <w:proofErr w:type="spellStart"/>
            <w:r w:rsidRPr="00F60C9E">
              <w:rPr>
                <w:rFonts w:eastAsiaTheme="minorHAnsi"/>
                <w:b/>
                <w:sz w:val="22"/>
                <w:szCs w:val="22"/>
                <w:lang w:val="ro-RO" w:eastAsia="en-US"/>
              </w:rPr>
              <w:t>I</w:t>
            </w:r>
            <w:r w:rsidRPr="00F60C9E">
              <w:rPr>
                <w:rFonts w:eastAsiaTheme="minorHAnsi"/>
                <w:b/>
                <w:sz w:val="22"/>
                <w:szCs w:val="22"/>
                <w:vertAlign w:val="subscript"/>
                <w:lang w:val="ro-RO" w:eastAsia="en-US"/>
              </w:rPr>
              <w:t>max</w:t>
            </w:r>
            <w:proofErr w:type="spellEnd"/>
            <w:r w:rsidRPr="00F60C9E">
              <w:rPr>
                <w:rFonts w:eastAsiaTheme="minorHAnsi"/>
                <w:b/>
                <w:sz w:val="22"/>
                <w:szCs w:val="22"/>
                <w:lang w:val="ro-RO" w:eastAsia="en-US"/>
              </w:rPr>
              <w:t xml:space="preserve"> [A] pentru densitate 3A/mm</w:t>
            </w:r>
            <w:r w:rsidRPr="00F60C9E">
              <w:rPr>
                <w:rFonts w:eastAsiaTheme="minorHAnsi"/>
                <w:b/>
                <w:sz w:val="22"/>
                <w:szCs w:val="22"/>
                <w:vertAlign w:val="superscript"/>
                <w:lang w:val="ro-RO" w:eastAsia="en-US"/>
              </w:rPr>
              <w:t>2</w:t>
            </w:r>
          </w:p>
        </w:tc>
        <w:tc>
          <w:tcPr>
            <w:tcW w:w="1028" w:type="dxa"/>
            <w:tcBorders>
              <w:top w:val="nil"/>
              <w:bottom w:val="nil"/>
            </w:tcBorders>
          </w:tcPr>
          <w:p w:rsidR="008547F4" w:rsidRPr="00F60C9E" w:rsidRDefault="008547F4" w:rsidP="00DE432F">
            <w:pPr>
              <w:jc w:val="center"/>
              <w:rPr>
                <w:rFonts w:eastAsiaTheme="minorHAnsi"/>
                <w:b/>
                <w:sz w:val="22"/>
                <w:szCs w:val="22"/>
                <w:lang w:val="ro-RO" w:eastAsia="en-US"/>
              </w:rPr>
            </w:pPr>
          </w:p>
        </w:tc>
        <w:tc>
          <w:tcPr>
            <w:tcW w:w="1537" w:type="dxa"/>
          </w:tcPr>
          <w:p w:rsidR="008547F4" w:rsidRPr="00F60C9E" w:rsidRDefault="008547F4" w:rsidP="00DE432F">
            <w:pPr>
              <w:jc w:val="center"/>
              <w:rPr>
                <w:rFonts w:eastAsiaTheme="minorHAnsi"/>
                <w:b/>
                <w:sz w:val="22"/>
                <w:szCs w:val="22"/>
                <w:lang w:val="ro-RO" w:eastAsia="en-US"/>
              </w:rPr>
            </w:pPr>
            <w:r w:rsidRPr="00F60C9E">
              <w:rPr>
                <w:rFonts w:eastAsiaTheme="minorHAnsi"/>
                <w:b/>
                <w:sz w:val="22"/>
                <w:szCs w:val="22"/>
                <w:lang w:val="ro-RO" w:eastAsia="en-US"/>
              </w:rPr>
              <w:t>Diametrul conductorului neizolat [mm]</w:t>
            </w:r>
          </w:p>
        </w:tc>
        <w:tc>
          <w:tcPr>
            <w:tcW w:w="1245" w:type="dxa"/>
          </w:tcPr>
          <w:p w:rsidR="008547F4" w:rsidRPr="00F60C9E" w:rsidRDefault="008547F4" w:rsidP="00DE432F">
            <w:pPr>
              <w:jc w:val="center"/>
              <w:rPr>
                <w:rFonts w:eastAsiaTheme="minorHAnsi"/>
                <w:b/>
                <w:sz w:val="22"/>
                <w:szCs w:val="22"/>
                <w:lang w:val="ro-RO" w:eastAsia="en-US"/>
              </w:rPr>
            </w:pPr>
            <w:r w:rsidRPr="00F60C9E">
              <w:rPr>
                <w:rFonts w:eastAsiaTheme="minorHAnsi"/>
                <w:b/>
                <w:sz w:val="22"/>
                <w:szCs w:val="22"/>
                <w:lang w:val="ro-RO" w:eastAsia="en-US"/>
              </w:rPr>
              <w:t>Diametrul cu izola</w:t>
            </w:r>
            <w:r w:rsidR="00D17D41" w:rsidRPr="00F60C9E">
              <w:rPr>
                <w:rFonts w:eastAsiaTheme="minorHAnsi"/>
                <w:b/>
                <w:sz w:val="22"/>
                <w:szCs w:val="22"/>
                <w:lang w:val="ro-RO" w:eastAsia="en-US"/>
              </w:rPr>
              <w:t>ț</w:t>
            </w:r>
            <w:r w:rsidRPr="00F60C9E">
              <w:rPr>
                <w:rFonts w:eastAsiaTheme="minorHAnsi"/>
                <w:b/>
                <w:sz w:val="22"/>
                <w:szCs w:val="22"/>
                <w:lang w:val="ro-RO" w:eastAsia="en-US"/>
              </w:rPr>
              <w:t>ie de gradul 1 [mm]</w:t>
            </w:r>
          </w:p>
        </w:tc>
        <w:tc>
          <w:tcPr>
            <w:tcW w:w="1217" w:type="dxa"/>
          </w:tcPr>
          <w:p w:rsidR="008547F4" w:rsidRPr="00F60C9E" w:rsidRDefault="008547F4" w:rsidP="00DE432F">
            <w:pPr>
              <w:jc w:val="center"/>
              <w:rPr>
                <w:rFonts w:eastAsiaTheme="minorHAnsi"/>
                <w:b/>
                <w:sz w:val="22"/>
                <w:szCs w:val="22"/>
                <w:lang w:val="ro-RO" w:eastAsia="en-US"/>
              </w:rPr>
            </w:pPr>
            <w:proofErr w:type="spellStart"/>
            <w:r w:rsidRPr="00F60C9E">
              <w:rPr>
                <w:rFonts w:eastAsiaTheme="minorHAnsi"/>
                <w:b/>
                <w:sz w:val="22"/>
                <w:szCs w:val="22"/>
                <w:lang w:val="ro-RO" w:eastAsia="en-US"/>
              </w:rPr>
              <w:t>I</w:t>
            </w:r>
            <w:r w:rsidRPr="00F60C9E">
              <w:rPr>
                <w:rFonts w:eastAsiaTheme="minorHAnsi"/>
                <w:b/>
                <w:sz w:val="22"/>
                <w:szCs w:val="22"/>
                <w:vertAlign w:val="subscript"/>
                <w:lang w:val="ro-RO" w:eastAsia="en-US"/>
              </w:rPr>
              <w:t>max</w:t>
            </w:r>
            <w:proofErr w:type="spellEnd"/>
            <w:r w:rsidRPr="00F60C9E">
              <w:rPr>
                <w:rFonts w:eastAsiaTheme="minorHAnsi"/>
                <w:b/>
                <w:sz w:val="22"/>
                <w:szCs w:val="22"/>
                <w:lang w:val="ro-RO" w:eastAsia="en-US"/>
              </w:rPr>
              <w:t xml:space="preserve"> [A] pentru densitate 3A/mm</w:t>
            </w:r>
            <w:r w:rsidRPr="00F60C9E">
              <w:rPr>
                <w:rFonts w:eastAsiaTheme="minorHAnsi"/>
                <w:b/>
                <w:sz w:val="22"/>
                <w:szCs w:val="22"/>
                <w:vertAlign w:val="superscript"/>
                <w:lang w:val="ro-RO" w:eastAsia="en-US"/>
              </w:rPr>
              <w:t>2</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0,050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0,062</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0,006</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0,630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0,648</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0,935</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0,063</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0,078</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0,008</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0,710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0,765</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1,190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0,071</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0,088</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0,012</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0,750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0,809</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1,327</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0,080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0,098</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0,015</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0,800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0,861</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1,520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0,090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0,110</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0,018</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0,850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0,915</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1,710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0,100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0,121</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0,024</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0,900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0,965</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1,910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0,12</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0,134</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0,030</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0,950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1,017</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2,130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0,125</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0,149</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0,037</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1,000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1,068</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2,360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0,140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0,166</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0,046</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1,060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1,130</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2,640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0,160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0,187</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0,060</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1,120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1,192</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1,970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0,180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0,209</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0,076</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1,180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1,254</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3,280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0,200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0,230</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0,094</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1,250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1,325</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3,660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0,224</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0,256</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0,118</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1,320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1,397</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4,060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0,250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0,284</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0,148</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1,400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1,479</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4,610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0,280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0,315</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0,185</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1,500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1,581</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5,290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0,315</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0,352</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0,234</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1,600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1,683</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6,030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0,355</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0,395</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0,297</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1,700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1,785</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6,790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0,400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0,442</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0,377</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1,800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1,888</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7,630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0,450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0,495</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0,477</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1,900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1,990</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8,620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0,500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0,548</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0,588</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2,000</w:t>
            </w:r>
          </w:p>
        </w:tc>
        <w:tc>
          <w:tcPr>
            <w:tcW w:w="1245"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2,092</w:t>
            </w:r>
          </w:p>
        </w:tc>
        <w:tc>
          <w:tcPr>
            <w:tcW w:w="1217"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9,420</w:t>
            </w:r>
          </w:p>
        </w:tc>
      </w:tr>
      <w:tr w:rsidR="008547F4" w:rsidRPr="00F60C9E" w:rsidTr="0066754E">
        <w:tc>
          <w:tcPr>
            <w:tcW w:w="1538"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0,560</w:t>
            </w:r>
          </w:p>
        </w:tc>
        <w:tc>
          <w:tcPr>
            <w:tcW w:w="1263"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0,611</w:t>
            </w:r>
          </w:p>
        </w:tc>
        <w:tc>
          <w:tcPr>
            <w:tcW w:w="1234" w:type="dxa"/>
          </w:tcPr>
          <w:p w:rsidR="008547F4" w:rsidRPr="00F60C9E" w:rsidRDefault="008547F4" w:rsidP="00DE432F">
            <w:pPr>
              <w:jc w:val="center"/>
              <w:rPr>
                <w:rFonts w:eastAsiaTheme="minorHAnsi"/>
                <w:sz w:val="22"/>
                <w:szCs w:val="22"/>
                <w:lang w:val="ro-RO" w:eastAsia="en-US"/>
              </w:rPr>
            </w:pPr>
            <w:r w:rsidRPr="00F60C9E">
              <w:rPr>
                <w:rFonts w:eastAsiaTheme="minorHAnsi"/>
                <w:sz w:val="22"/>
                <w:szCs w:val="22"/>
                <w:lang w:val="ro-RO" w:eastAsia="en-US"/>
              </w:rPr>
              <w:t>0,737</w:t>
            </w:r>
          </w:p>
        </w:tc>
        <w:tc>
          <w:tcPr>
            <w:tcW w:w="1028" w:type="dxa"/>
            <w:tcBorders>
              <w:top w:val="nil"/>
              <w:bottom w:val="nil"/>
            </w:tcBorders>
          </w:tcPr>
          <w:p w:rsidR="008547F4" w:rsidRPr="00F60C9E" w:rsidRDefault="008547F4" w:rsidP="00DE432F">
            <w:pPr>
              <w:jc w:val="center"/>
              <w:rPr>
                <w:rFonts w:eastAsiaTheme="minorHAnsi"/>
                <w:sz w:val="22"/>
                <w:szCs w:val="22"/>
                <w:lang w:val="ro-RO" w:eastAsia="en-US"/>
              </w:rPr>
            </w:pPr>
          </w:p>
        </w:tc>
        <w:tc>
          <w:tcPr>
            <w:tcW w:w="1537" w:type="dxa"/>
          </w:tcPr>
          <w:p w:rsidR="008547F4" w:rsidRPr="00F60C9E" w:rsidRDefault="008547F4" w:rsidP="00DE432F">
            <w:pPr>
              <w:jc w:val="center"/>
              <w:rPr>
                <w:rFonts w:eastAsiaTheme="minorHAnsi"/>
                <w:sz w:val="22"/>
                <w:szCs w:val="22"/>
                <w:lang w:val="ro-RO" w:eastAsia="en-US"/>
              </w:rPr>
            </w:pPr>
          </w:p>
        </w:tc>
        <w:tc>
          <w:tcPr>
            <w:tcW w:w="1245" w:type="dxa"/>
          </w:tcPr>
          <w:p w:rsidR="008547F4" w:rsidRPr="00F60C9E" w:rsidRDefault="008547F4" w:rsidP="00DE432F">
            <w:pPr>
              <w:jc w:val="center"/>
              <w:rPr>
                <w:rFonts w:eastAsiaTheme="minorHAnsi"/>
                <w:sz w:val="22"/>
                <w:szCs w:val="22"/>
                <w:lang w:val="ro-RO" w:eastAsia="en-US"/>
              </w:rPr>
            </w:pPr>
          </w:p>
        </w:tc>
        <w:tc>
          <w:tcPr>
            <w:tcW w:w="1217" w:type="dxa"/>
          </w:tcPr>
          <w:p w:rsidR="008547F4" w:rsidRPr="00F60C9E" w:rsidRDefault="008547F4" w:rsidP="00DE432F">
            <w:pPr>
              <w:jc w:val="center"/>
              <w:rPr>
                <w:rFonts w:eastAsiaTheme="minorHAnsi"/>
                <w:sz w:val="22"/>
                <w:szCs w:val="22"/>
                <w:lang w:val="ro-RO" w:eastAsia="en-US"/>
              </w:rPr>
            </w:pPr>
          </w:p>
        </w:tc>
      </w:tr>
    </w:tbl>
    <w:p w:rsidR="00F6725F" w:rsidRPr="00F60C9E" w:rsidRDefault="00F6725F">
      <w:pPr>
        <w:spacing w:line="240" w:lineRule="auto"/>
        <w:rPr>
          <w:lang w:val="ro-RO"/>
        </w:rPr>
      </w:pPr>
      <w:r w:rsidRPr="00F60C9E">
        <w:rPr>
          <w:lang w:val="ro-RO"/>
        </w:rPr>
        <w:br w:type="page"/>
      </w:r>
    </w:p>
    <w:p w:rsidR="00F6725F" w:rsidRPr="003C2DB0" w:rsidRDefault="00F6725F" w:rsidP="007C6564">
      <w:pPr>
        <w:pStyle w:val="Heading1"/>
        <w:numPr>
          <w:ilvl w:val="0"/>
          <w:numId w:val="0"/>
        </w:numPr>
      </w:pPr>
      <w:bookmarkStart w:id="27" w:name="_Toc525059519"/>
      <w:r w:rsidRPr="00F60C9E">
        <w:lastRenderedPageBreak/>
        <w:t>Anexa 2</w:t>
      </w:r>
      <w:bookmarkEnd w:id="27"/>
    </w:p>
    <w:p w:rsidR="00135696" w:rsidRPr="003C2DB0" w:rsidRDefault="00135696" w:rsidP="00135696">
      <w:pPr>
        <w:rPr>
          <w:lang w:val="ro-RO"/>
        </w:rPr>
      </w:pPr>
    </w:p>
    <w:p w:rsidR="006E525A" w:rsidRPr="003C2DB0" w:rsidRDefault="006E525A" w:rsidP="00FD0C74">
      <w:pPr>
        <w:rPr>
          <w:lang w:val="ro-RO"/>
        </w:rPr>
      </w:pPr>
    </w:p>
    <w:sectPr w:rsidR="006E525A" w:rsidRPr="003C2DB0" w:rsidSect="007A5C98">
      <w:footerReference w:type="default" r:id="rId21"/>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352" w:rsidRDefault="008F1352" w:rsidP="008F0F20">
      <w:pPr>
        <w:spacing w:line="240" w:lineRule="auto"/>
      </w:pPr>
      <w:r>
        <w:separator/>
      </w:r>
    </w:p>
  </w:endnote>
  <w:endnote w:type="continuationSeparator" w:id="0">
    <w:p w:rsidR="008F1352" w:rsidRDefault="008F1352" w:rsidP="008F0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CB9" w:rsidRDefault="00186CB9">
    <w:pPr>
      <w:pStyle w:val="Footer"/>
      <w:jc w:val="right"/>
    </w:pPr>
  </w:p>
  <w:p w:rsidR="00186CB9" w:rsidRDefault="00186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CB9" w:rsidRDefault="00186CB9" w:rsidP="00FF3041">
    <w:pPr>
      <w:pStyle w:val="Footer"/>
      <w:jc w:val="right"/>
    </w:pPr>
    <w:r>
      <w:fldChar w:fldCharType="begin"/>
    </w:r>
    <w:r>
      <w:instrText xml:space="preserve"> PAGE   \* MERGEFORMAT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352" w:rsidRDefault="008F1352" w:rsidP="008F0F20">
      <w:pPr>
        <w:spacing w:line="240" w:lineRule="auto"/>
      </w:pPr>
      <w:r>
        <w:separator/>
      </w:r>
    </w:p>
  </w:footnote>
  <w:footnote w:type="continuationSeparator" w:id="0">
    <w:p w:rsidR="008F1352" w:rsidRDefault="008F1352" w:rsidP="008F0F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A8AD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8068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800C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CEFA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5874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4AC5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FAE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CA3B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0432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022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93EC1"/>
    <w:multiLevelType w:val="hybridMultilevel"/>
    <w:tmpl w:val="79E84A4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14621A51"/>
    <w:multiLevelType w:val="hybridMultilevel"/>
    <w:tmpl w:val="7F32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C433A"/>
    <w:multiLevelType w:val="multilevel"/>
    <w:tmpl w:val="AE72E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6E2AD5"/>
    <w:multiLevelType w:val="hybridMultilevel"/>
    <w:tmpl w:val="2264D17E"/>
    <w:lvl w:ilvl="0" w:tplc="FF9228B8">
      <w:start w:val="1"/>
      <w:numFmt w:val="decimal"/>
      <w:lvlText w:val="Capitolul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1685CBD"/>
    <w:multiLevelType w:val="hybridMultilevel"/>
    <w:tmpl w:val="F2F0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302DF4"/>
    <w:multiLevelType w:val="multilevel"/>
    <w:tmpl w:val="41469B02"/>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800B35"/>
    <w:multiLevelType w:val="hybridMultilevel"/>
    <w:tmpl w:val="50F2E0C0"/>
    <w:lvl w:ilvl="0" w:tplc="D2C43A6C">
      <w:start w:val="1"/>
      <w:numFmt w:val="decimal"/>
      <w:lvlText w:val="Tabel %1. "/>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4415A82"/>
    <w:multiLevelType w:val="hybridMultilevel"/>
    <w:tmpl w:val="F95A89B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D343326"/>
    <w:multiLevelType w:val="hybridMultilevel"/>
    <w:tmpl w:val="4792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95CCA"/>
    <w:multiLevelType w:val="hybridMultilevel"/>
    <w:tmpl w:val="FD5C548C"/>
    <w:lvl w:ilvl="0" w:tplc="526E9512">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3FDC1D93"/>
    <w:multiLevelType w:val="hybridMultilevel"/>
    <w:tmpl w:val="B40E1C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17105E"/>
    <w:multiLevelType w:val="hybridMultilevel"/>
    <w:tmpl w:val="71A0995E"/>
    <w:lvl w:ilvl="0" w:tplc="45EA6FC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E74F7"/>
    <w:multiLevelType w:val="multilevel"/>
    <w:tmpl w:val="72DAB138"/>
    <w:lvl w:ilvl="0">
      <w:start w:val="1"/>
      <w:numFmt w:val="decimal"/>
      <w:lvlText w:val="Capitolul %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C8F5015"/>
    <w:multiLevelType w:val="multilevel"/>
    <w:tmpl w:val="F92C9466"/>
    <w:numStyleLink w:val="111111"/>
  </w:abstractNum>
  <w:abstractNum w:abstractNumId="24" w15:restartNumberingAfterBreak="0">
    <w:nsid w:val="4CEC4223"/>
    <w:multiLevelType w:val="hybridMultilevel"/>
    <w:tmpl w:val="8F926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635A1"/>
    <w:multiLevelType w:val="hybridMultilevel"/>
    <w:tmpl w:val="62EE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970D9"/>
    <w:multiLevelType w:val="hybridMultilevel"/>
    <w:tmpl w:val="27B8058A"/>
    <w:lvl w:ilvl="0" w:tplc="52BC879E">
      <w:start w:val="1"/>
      <w:numFmt w:val="decimal"/>
      <w:lvlText w:val="[%1]"/>
      <w:lvlJc w:val="left"/>
      <w:pPr>
        <w:tabs>
          <w:tab w:val="num" w:pos="340"/>
        </w:tabs>
        <w:ind w:left="340" w:hanging="340"/>
      </w:pPr>
      <w:rPr>
        <w:rFonts w:cs="Times New Roman" w:hint="default"/>
        <w:b w:val="0"/>
        <w:bCs w:val="0"/>
        <w:i w:val="0"/>
        <w:iCs w:val="0"/>
        <w:sz w:val="24"/>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D025FF4"/>
    <w:multiLevelType w:val="hybridMultilevel"/>
    <w:tmpl w:val="C784871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82D65"/>
    <w:multiLevelType w:val="hybridMultilevel"/>
    <w:tmpl w:val="7628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908EF"/>
    <w:multiLevelType w:val="hybridMultilevel"/>
    <w:tmpl w:val="F76450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D4154"/>
    <w:multiLevelType w:val="multilevel"/>
    <w:tmpl w:val="F92C9466"/>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1" w15:restartNumberingAfterBreak="0">
    <w:nsid w:val="6ACF4AEB"/>
    <w:multiLevelType w:val="hybridMultilevel"/>
    <w:tmpl w:val="5352DC9E"/>
    <w:lvl w:ilvl="0" w:tplc="4E846DD0">
      <w:start w:val="1"/>
      <w:numFmt w:val="decimal"/>
      <w:lvlText w:val="Figura %1. "/>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BEF6C11"/>
    <w:multiLevelType w:val="hybridMultilevel"/>
    <w:tmpl w:val="FD901FAA"/>
    <w:lvl w:ilvl="0" w:tplc="BE72AC14">
      <w:numFmt w:val="bullet"/>
      <w:lvlText w:val="•"/>
      <w:lvlJc w:val="left"/>
      <w:pPr>
        <w:ind w:left="1440" w:hanging="720"/>
      </w:pPr>
      <w:rPr>
        <w:rFonts w:ascii="Times New Roman" w:eastAsia="Batang"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72323BE9"/>
    <w:multiLevelType w:val="hybridMultilevel"/>
    <w:tmpl w:val="2F0E8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B3160"/>
    <w:multiLevelType w:val="hybridMultilevel"/>
    <w:tmpl w:val="EB604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15273"/>
    <w:multiLevelType w:val="multilevel"/>
    <w:tmpl w:val="FBD49BCC"/>
    <w:lvl w:ilvl="0">
      <w:start w:val="1"/>
      <w:numFmt w:val="decimal"/>
      <w:pStyle w:val="Heading1"/>
      <w:lvlText w:val="Capitolul %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8603D28"/>
    <w:multiLevelType w:val="hybridMultilevel"/>
    <w:tmpl w:val="B8A2C116"/>
    <w:lvl w:ilvl="0" w:tplc="768659F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CF87FA2"/>
    <w:multiLevelType w:val="hybridMultilevel"/>
    <w:tmpl w:val="8C6EC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5240C8"/>
    <w:multiLevelType w:val="multilevel"/>
    <w:tmpl w:val="FA368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30"/>
  </w:num>
  <w:num w:numId="3">
    <w:abstractNumId w:val="23"/>
  </w:num>
  <w:num w:numId="4">
    <w:abstractNumId w:val="36"/>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38"/>
  </w:num>
  <w:num w:numId="17">
    <w:abstractNumId w:val="26"/>
  </w:num>
  <w:num w:numId="18">
    <w:abstractNumId w:val="21"/>
  </w:num>
  <w:num w:numId="19">
    <w:abstractNumId w:val="28"/>
  </w:num>
  <w:num w:numId="20">
    <w:abstractNumId w:val="24"/>
  </w:num>
  <w:num w:numId="21">
    <w:abstractNumId w:val="34"/>
  </w:num>
  <w:num w:numId="22">
    <w:abstractNumId w:val="33"/>
  </w:num>
  <w:num w:numId="23">
    <w:abstractNumId w:val="29"/>
  </w:num>
  <w:num w:numId="24">
    <w:abstractNumId w:val="18"/>
  </w:num>
  <w:num w:numId="25">
    <w:abstractNumId w:val="14"/>
  </w:num>
  <w:num w:numId="26">
    <w:abstractNumId w:val="20"/>
  </w:num>
  <w:num w:numId="27">
    <w:abstractNumId w:val="37"/>
  </w:num>
  <w:num w:numId="28">
    <w:abstractNumId w:val="11"/>
  </w:num>
  <w:num w:numId="29">
    <w:abstractNumId w:val="25"/>
  </w:num>
  <w:num w:numId="30">
    <w:abstractNumId w:val="22"/>
  </w:num>
  <w:num w:numId="31">
    <w:abstractNumId w:val="13"/>
  </w:num>
  <w:num w:numId="32">
    <w:abstractNumId w:val="35"/>
  </w:num>
  <w:num w:numId="33">
    <w:abstractNumId w:val="15"/>
  </w:num>
  <w:num w:numId="34">
    <w:abstractNumId w:val="35"/>
  </w:num>
  <w:num w:numId="35">
    <w:abstractNumId w:val="16"/>
  </w:num>
  <w:num w:numId="36">
    <w:abstractNumId w:val="10"/>
  </w:num>
  <w:num w:numId="37">
    <w:abstractNumId w:val="31"/>
  </w:num>
  <w:num w:numId="38">
    <w:abstractNumId w:val="19"/>
  </w:num>
  <w:num w:numId="39">
    <w:abstractNumId w:val="32"/>
  </w:num>
  <w:num w:numId="40">
    <w:abstractNumId w:val="3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E0"/>
    <w:rsid w:val="000016C8"/>
    <w:rsid w:val="00002A4E"/>
    <w:rsid w:val="00003045"/>
    <w:rsid w:val="00003D41"/>
    <w:rsid w:val="0000727B"/>
    <w:rsid w:val="00012245"/>
    <w:rsid w:val="00015ECA"/>
    <w:rsid w:val="000177BD"/>
    <w:rsid w:val="00023019"/>
    <w:rsid w:val="0002423E"/>
    <w:rsid w:val="0002497C"/>
    <w:rsid w:val="00027C0C"/>
    <w:rsid w:val="00033237"/>
    <w:rsid w:val="00033280"/>
    <w:rsid w:val="000410AB"/>
    <w:rsid w:val="00044906"/>
    <w:rsid w:val="0004745E"/>
    <w:rsid w:val="00047867"/>
    <w:rsid w:val="000505DB"/>
    <w:rsid w:val="000566E5"/>
    <w:rsid w:val="000651DD"/>
    <w:rsid w:val="00065989"/>
    <w:rsid w:val="000707BA"/>
    <w:rsid w:val="00075D94"/>
    <w:rsid w:val="000817CA"/>
    <w:rsid w:val="00085363"/>
    <w:rsid w:val="0008765D"/>
    <w:rsid w:val="000A659F"/>
    <w:rsid w:val="000A70CD"/>
    <w:rsid w:val="000A73CD"/>
    <w:rsid w:val="000C1C32"/>
    <w:rsid w:val="000D1DA5"/>
    <w:rsid w:val="000D30F6"/>
    <w:rsid w:val="000D377F"/>
    <w:rsid w:val="000D543C"/>
    <w:rsid w:val="000D71F6"/>
    <w:rsid w:val="000E24DC"/>
    <w:rsid w:val="000F01D5"/>
    <w:rsid w:val="000F0B8C"/>
    <w:rsid w:val="000F130D"/>
    <w:rsid w:val="00100669"/>
    <w:rsid w:val="0010236F"/>
    <w:rsid w:val="0011193C"/>
    <w:rsid w:val="00112CC7"/>
    <w:rsid w:val="0011573D"/>
    <w:rsid w:val="001169DF"/>
    <w:rsid w:val="00125052"/>
    <w:rsid w:val="001329F3"/>
    <w:rsid w:val="00132B49"/>
    <w:rsid w:val="00133C60"/>
    <w:rsid w:val="00134011"/>
    <w:rsid w:val="00135696"/>
    <w:rsid w:val="001426A3"/>
    <w:rsid w:val="00145450"/>
    <w:rsid w:val="001457E6"/>
    <w:rsid w:val="00146910"/>
    <w:rsid w:val="001724C0"/>
    <w:rsid w:val="00172A2B"/>
    <w:rsid w:val="001751A3"/>
    <w:rsid w:val="00176E67"/>
    <w:rsid w:val="0018037E"/>
    <w:rsid w:val="00182CA8"/>
    <w:rsid w:val="00182EC8"/>
    <w:rsid w:val="001831D7"/>
    <w:rsid w:val="001846A9"/>
    <w:rsid w:val="00186CB9"/>
    <w:rsid w:val="001A29EF"/>
    <w:rsid w:val="001A6862"/>
    <w:rsid w:val="001A7DDE"/>
    <w:rsid w:val="001C14B0"/>
    <w:rsid w:val="001C4D3C"/>
    <w:rsid w:val="001C7905"/>
    <w:rsid w:val="001D1185"/>
    <w:rsid w:val="001D2216"/>
    <w:rsid w:val="001D50E3"/>
    <w:rsid w:val="001D67F2"/>
    <w:rsid w:val="001D75AA"/>
    <w:rsid w:val="001E1006"/>
    <w:rsid w:val="001E10F6"/>
    <w:rsid w:val="001E67D1"/>
    <w:rsid w:val="001E7388"/>
    <w:rsid w:val="001F1F64"/>
    <w:rsid w:val="001F4C39"/>
    <w:rsid w:val="001F677F"/>
    <w:rsid w:val="001F6CC8"/>
    <w:rsid w:val="00202CB7"/>
    <w:rsid w:val="00213A7D"/>
    <w:rsid w:val="002145B4"/>
    <w:rsid w:val="0021682B"/>
    <w:rsid w:val="00220670"/>
    <w:rsid w:val="00224D10"/>
    <w:rsid w:val="0022647F"/>
    <w:rsid w:val="002274DF"/>
    <w:rsid w:val="00227A99"/>
    <w:rsid w:val="00232D33"/>
    <w:rsid w:val="00233A10"/>
    <w:rsid w:val="00234AA9"/>
    <w:rsid w:val="002376E4"/>
    <w:rsid w:val="0024027E"/>
    <w:rsid w:val="0024290E"/>
    <w:rsid w:val="00243111"/>
    <w:rsid w:val="00246BC1"/>
    <w:rsid w:val="00251543"/>
    <w:rsid w:val="0025473B"/>
    <w:rsid w:val="00254949"/>
    <w:rsid w:val="00255AFB"/>
    <w:rsid w:val="002567D3"/>
    <w:rsid w:val="0025763B"/>
    <w:rsid w:val="0026537F"/>
    <w:rsid w:val="00265A42"/>
    <w:rsid w:val="00265F58"/>
    <w:rsid w:val="00270CCF"/>
    <w:rsid w:val="00283F7E"/>
    <w:rsid w:val="00291C9A"/>
    <w:rsid w:val="002A0FBE"/>
    <w:rsid w:val="002A3235"/>
    <w:rsid w:val="002A67B9"/>
    <w:rsid w:val="002A6C4C"/>
    <w:rsid w:val="002B5F5C"/>
    <w:rsid w:val="002C00E6"/>
    <w:rsid w:val="002C049E"/>
    <w:rsid w:val="002C5DCF"/>
    <w:rsid w:val="002D1017"/>
    <w:rsid w:val="002D16DA"/>
    <w:rsid w:val="002D4BD5"/>
    <w:rsid w:val="002D71C3"/>
    <w:rsid w:val="002E22A9"/>
    <w:rsid w:val="002E4768"/>
    <w:rsid w:val="002F04E5"/>
    <w:rsid w:val="002F5156"/>
    <w:rsid w:val="002F7898"/>
    <w:rsid w:val="00300F99"/>
    <w:rsid w:val="003068A1"/>
    <w:rsid w:val="00317A25"/>
    <w:rsid w:val="00317F3B"/>
    <w:rsid w:val="00321CD3"/>
    <w:rsid w:val="00324DFF"/>
    <w:rsid w:val="00325003"/>
    <w:rsid w:val="00326753"/>
    <w:rsid w:val="003305AA"/>
    <w:rsid w:val="003340A8"/>
    <w:rsid w:val="00341B13"/>
    <w:rsid w:val="00346871"/>
    <w:rsid w:val="0035081F"/>
    <w:rsid w:val="00354AFB"/>
    <w:rsid w:val="003601B6"/>
    <w:rsid w:val="00360524"/>
    <w:rsid w:val="0036137C"/>
    <w:rsid w:val="003654AF"/>
    <w:rsid w:val="003721FE"/>
    <w:rsid w:val="00377E27"/>
    <w:rsid w:val="00380A22"/>
    <w:rsid w:val="0039664A"/>
    <w:rsid w:val="003A14C8"/>
    <w:rsid w:val="003A53B3"/>
    <w:rsid w:val="003B0AC1"/>
    <w:rsid w:val="003B0C73"/>
    <w:rsid w:val="003B20D9"/>
    <w:rsid w:val="003B2633"/>
    <w:rsid w:val="003B3AAA"/>
    <w:rsid w:val="003B6C0F"/>
    <w:rsid w:val="003C0FCB"/>
    <w:rsid w:val="003C19A6"/>
    <w:rsid w:val="003C2DB0"/>
    <w:rsid w:val="003C42E1"/>
    <w:rsid w:val="003D200F"/>
    <w:rsid w:val="003D208A"/>
    <w:rsid w:val="003D6414"/>
    <w:rsid w:val="003E2B21"/>
    <w:rsid w:val="003E2B4F"/>
    <w:rsid w:val="003F19CF"/>
    <w:rsid w:val="003F319C"/>
    <w:rsid w:val="00402212"/>
    <w:rsid w:val="00432C4D"/>
    <w:rsid w:val="004339CC"/>
    <w:rsid w:val="0043524E"/>
    <w:rsid w:val="00443712"/>
    <w:rsid w:val="00445DA2"/>
    <w:rsid w:val="00450C83"/>
    <w:rsid w:val="00451B3E"/>
    <w:rsid w:val="004568C0"/>
    <w:rsid w:val="0046070C"/>
    <w:rsid w:val="00460FBE"/>
    <w:rsid w:val="00461A65"/>
    <w:rsid w:val="00463402"/>
    <w:rsid w:val="00464391"/>
    <w:rsid w:val="00466877"/>
    <w:rsid w:val="0047001A"/>
    <w:rsid w:val="00472187"/>
    <w:rsid w:val="00475DC6"/>
    <w:rsid w:val="004761B3"/>
    <w:rsid w:val="00476931"/>
    <w:rsid w:val="00484056"/>
    <w:rsid w:val="004840A9"/>
    <w:rsid w:val="00485DCC"/>
    <w:rsid w:val="004922D9"/>
    <w:rsid w:val="0049487F"/>
    <w:rsid w:val="00494FDF"/>
    <w:rsid w:val="004A0E26"/>
    <w:rsid w:val="004A2827"/>
    <w:rsid w:val="004A6387"/>
    <w:rsid w:val="004B1D13"/>
    <w:rsid w:val="004C1A9B"/>
    <w:rsid w:val="004C43CF"/>
    <w:rsid w:val="004C5C75"/>
    <w:rsid w:val="004D1F14"/>
    <w:rsid w:val="004D2760"/>
    <w:rsid w:val="004D453A"/>
    <w:rsid w:val="004D4731"/>
    <w:rsid w:val="004D4E28"/>
    <w:rsid w:val="004D5044"/>
    <w:rsid w:val="004D57E0"/>
    <w:rsid w:val="004E105B"/>
    <w:rsid w:val="004E3FF1"/>
    <w:rsid w:val="004E5079"/>
    <w:rsid w:val="004E56FA"/>
    <w:rsid w:val="004F1401"/>
    <w:rsid w:val="004F2E17"/>
    <w:rsid w:val="004F5B9C"/>
    <w:rsid w:val="005114F7"/>
    <w:rsid w:val="00511740"/>
    <w:rsid w:val="00512928"/>
    <w:rsid w:val="00513FDD"/>
    <w:rsid w:val="005142E3"/>
    <w:rsid w:val="00516D63"/>
    <w:rsid w:val="0052664A"/>
    <w:rsid w:val="00537931"/>
    <w:rsid w:val="00545C33"/>
    <w:rsid w:val="005501F6"/>
    <w:rsid w:val="005530F1"/>
    <w:rsid w:val="005560CC"/>
    <w:rsid w:val="00562B6C"/>
    <w:rsid w:val="0056463F"/>
    <w:rsid w:val="0056726F"/>
    <w:rsid w:val="005703ED"/>
    <w:rsid w:val="00575EDA"/>
    <w:rsid w:val="00581860"/>
    <w:rsid w:val="00583C09"/>
    <w:rsid w:val="00585256"/>
    <w:rsid w:val="0059008A"/>
    <w:rsid w:val="0059159F"/>
    <w:rsid w:val="0059212B"/>
    <w:rsid w:val="005971C6"/>
    <w:rsid w:val="005A2381"/>
    <w:rsid w:val="005A2C9C"/>
    <w:rsid w:val="005A5D78"/>
    <w:rsid w:val="005A76B0"/>
    <w:rsid w:val="005B0563"/>
    <w:rsid w:val="005C5178"/>
    <w:rsid w:val="005C5254"/>
    <w:rsid w:val="005C66A9"/>
    <w:rsid w:val="005D1BA5"/>
    <w:rsid w:val="005D2126"/>
    <w:rsid w:val="005D6918"/>
    <w:rsid w:val="005E1156"/>
    <w:rsid w:val="005E18D4"/>
    <w:rsid w:val="005E4ED1"/>
    <w:rsid w:val="005F213E"/>
    <w:rsid w:val="005F25AA"/>
    <w:rsid w:val="005F4655"/>
    <w:rsid w:val="005F7EEB"/>
    <w:rsid w:val="0060000A"/>
    <w:rsid w:val="00610C9E"/>
    <w:rsid w:val="006117AA"/>
    <w:rsid w:val="00611872"/>
    <w:rsid w:val="00613D51"/>
    <w:rsid w:val="00616BD0"/>
    <w:rsid w:val="00617060"/>
    <w:rsid w:val="006203BD"/>
    <w:rsid w:val="00626D6C"/>
    <w:rsid w:val="0063129E"/>
    <w:rsid w:val="00634908"/>
    <w:rsid w:val="00637132"/>
    <w:rsid w:val="0064571E"/>
    <w:rsid w:val="0064583D"/>
    <w:rsid w:val="00652EDD"/>
    <w:rsid w:val="0065568D"/>
    <w:rsid w:val="006607DB"/>
    <w:rsid w:val="00666B02"/>
    <w:rsid w:val="0066754E"/>
    <w:rsid w:val="00667925"/>
    <w:rsid w:val="00682D59"/>
    <w:rsid w:val="006924EA"/>
    <w:rsid w:val="00695E8D"/>
    <w:rsid w:val="006A1FAA"/>
    <w:rsid w:val="006A2177"/>
    <w:rsid w:val="006A2309"/>
    <w:rsid w:val="006A38A7"/>
    <w:rsid w:val="006A38B3"/>
    <w:rsid w:val="006A7757"/>
    <w:rsid w:val="006B205E"/>
    <w:rsid w:val="006B54E2"/>
    <w:rsid w:val="006C3D3C"/>
    <w:rsid w:val="006C58A3"/>
    <w:rsid w:val="006C673A"/>
    <w:rsid w:val="006C7FA6"/>
    <w:rsid w:val="006E18BE"/>
    <w:rsid w:val="006E4C6C"/>
    <w:rsid w:val="006E525A"/>
    <w:rsid w:val="006F3118"/>
    <w:rsid w:val="006F3962"/>
    <w:rsid w:val="006F6AC9"/>
    <w:rsid w:val="006F7B25"/>
    <w:rsid w:val="00701438"/>
    <w:rsid w:val="00705938"/>
    <w:rsid w:val="00721EBF"/>
    <w:rsid w:val="007265DD"/>
    <w:rsid w:val="00730496"/>
    <w:rsid w:val="007347D0"/>
    <w:rsid w:val="007351B2"/>
    <w:rsid w:val="0074017F"/>
    <w:rsid w:val="00741888"/>
    <w:rsid w:val="007452CF"/>
    <w:rsid w:val="00750BB3"/>
    <w:rsid w:val="00752E34"/>
    <w:rsid w:val="007548C3"/>
    <w:rsid w:val="0075511B"/>
    <w:rsid w:val="00760041"/>
    <w:rsid w:val="00763D03"/>
    <w:rsid w:val="00770F0D"/>
    <w:rsid w:val="00771709"/>
    <w:rsid w:val="00773D64"/>
    <w:rsid w:val="00774795"/>
    <w:rsid w:val="00775AB8"/>
    <w:rsid w:val="007761B0"/>
    <w:rsid w:val="0077724C"/>
    <w:rsid w:val="007801E7"/>
    <w:rsid w:val="00780A4F"/>
    <w:rsid w:val="007817A1"/>
    <w:rsid w:val="00784DC4"/>
    <w:rsid w:val="007A1EF0"/>
    <w:rsid w:val="007A5C98"/>
    <w:rsid w:val="007A6A75"/>
    <w:rsid w:val="007B070B"/>
    <w:rsid w:val="007B1CD1"/>
    <w:rsid w:val="007B2754"/>
    <w:rsid w:val="007B2A27"/>
    <w:rsid w:val="007B5474"/>
    <w:rsid w:val="007B5759"/>
    <w:rsid w:val="007C2AF3"/>
    <w:rsid w:val="007C516E"/>
    <w:rsid w:val="007C6564"/>
    <w:rsid w:val="007E35FB"/>
    <w:rsid w:val="007E4451"/>
    <w:rsid w:val="007E5630"/>
    <w:rsid w:val="007E6C34"/>
    <w:rsid w:val="007F0A5A"/>
    <w:rsid w:val="007F1ADC"/>
    <w:rsid w:val="00801AA6"/>
    <w:rsid w:val="00805F75"/>
    <w:rsid w:val="00806A44"/>
    <w:rsid w:val="00807196"/>
    <w:rsid w:val="008074AD"/>
    <w:rsid w:val="00810B0F"/>
    <w:rsid w:val="00812FCF"/>
    <w:rsid w:val="00813FC1"/>
    <w:rsid w:val="00825AD0"/>
    <w:rsid w:val="00840E72"/>
    <w:rsid w:val="008414ED"/>
    <w:rsid w:val="00845958"/>
    <w:rsid w:val="00846705"/>
    <w:rsid w:val="00850BB4"/>
    <w:rsid w:val="008547F4"/>
    <w:rsid w:val="008568D2"/>
    <w:rsid w:val="00865525"/>
    <w:rsid w:val="0086638B"/>
    <w:rsid w:val="00866B53"/>
    <w:rsid w:val="00867013"/>
    <w:rsid w:val="008679B3"/>
    <w:rsid w:val="008705C3"/>
    <w:rsid w:val="0087109E"/>
    <w:rsid w:val="0087172E"/>
    <w:rsid w:val="00874BB4"/>
    <w:rsid w:val="00876125"/>
    <w:rsid w:val="0087639E"/>
    <w:rsid w:val="00877D25"/>
    <w:rsid w:val="008809AC"/>
    <w:rsid w:val="008823E6"/>
    <w:rsid w:val="00885C16"/>
    <w:rsid w:val="008901BF"/>
    <w:rsid w:val="008A3735"/>
    <w:rsid w:val="008B1FC9"/>
    <w:rsid w:val="008B6047"/>
    <w:rsid w:val="008C3FC6"/>
    <w:rsid w:val="008C4C81"/>
    <w:rsid w:val="008C54AB"/>
    <w:rsid w:val="008C5821"/>
    <w:rsid w:val="008C6165"/>
    <w:rsid w:val="008D339F"/>
    <w:rsid w:val="008D72EB"/>
    <w:rsid w:val="008D7CA0"/>
    <w:rsid w:val="008E1D68"/>
    <w:rsid w:val="008E35F0"/>
    <w:rsid w:val="008E5941"/>
    <w:rsid w:val="008F0AED"/>
    <w:rsid w:val="008F0F20"/>
    <w:rsid w:val="008F1352"/>
    <w:rsid w:val="008F5654"/>
    <w:rsid w:val="008F5D38"/>
    <w:rsid w:val="00900D51"/>
    <w:rsid w:val="00904A48"/>
    <w:rsid w:val="00904E33"/>
    <w:rsid w:val="00904EA3"/>
    <w:rsid w:val="00905ACE"/>
    <w:rsid w:val="0090687F"/>
    <w:rsid w:val="00914EA7"/>
    <w:rsid w:val="00920C8C"/>
    <w:rsid w:val="00927128"/>
    <w:rsid w:val="009333F4"/>
    <w:rsid w:val="00937111"/>
    <w:rsid w:val="009460F7"/>
    <w:rsid w:val="00952C4C"/>
    <w:rsid w:val="009536FE"/>
    <w:rsid w:val="009762E7"/>
    <w:rsid w:val="0098114F"/>
    <w:rsid w:val="00991045"/>
    <w:rsid w:val="00991143"/>
    <w:rsid w:val="009A195D"/>
    <w:rsid w:val="009A37A1"/>
    <w:rsid w:val="009A4ADC"/>
    <w:rsid w:val="009B0996"/>
    <w:rsid w:val="009B10D8"/>
    <w:rsid w:val="009C1DB8"/>
    <w:rsid w:val="009C669A"/>
    <w:rsid w:val="009D0B14"/>
    <w:rsid w:val="009D3054"/>
    <w:rsid w:val="009D410D"/>
    <w:rsid w:val="009D41B4"/>
    <w:rsid w:val="009D63F8"/>
    <w:rsid w:val="009D7FEA"/>
    <w:rsid w:val="009E7EC7"/>
    <w:rsid w:val="009F1370"/>
    <w:rsid w:val="00A04B08"/>
    <w:rsid w:val="00A05EE8"/>
    <w:rsid w:val="00A1029D"/>
    <w:rsid w:val="00A12EAD"/>
    <w:rsid w:val="00A25B01"/>
    <w:rsid w:val="00A25EF3"/>
    <w:rsid w:val="00A26B53"/>
    <w:rsid w:val="00A355B0"/>
    <w:rsid w:val="00A40F78"/>
    <w:rsid w:val="00A411D1"/>
    <w:rsid w:val="00A43DC2"/>
    <w:rsid w:val="00A463CE"/>
    <w:rsid w:val="00A46DB8"/>
    <w:rsid w:val="00A51F5D"/>
    <w:rsid w:val="00A5531D"/>
    <w:rsid w:val="00A63E4D"/>
    <w:rsid w:val="00A6687E"/>
    <w:rsid w:val="00A67AE2"/>
    <w:rsid w:val="00A705DF"/>
    <w:rsid w:val="00A73AE6"/>
    <w:rsid w:val="00A87D29"/>
    <w:rsid w:val="00A90FAF"/>
    <w:rsid w:val="00AA3819"/>
    <w:rsid w:val="00AA42DE"/>
    <w:rsid w:val="00AA496D"/>
    <w:rsid w:val="00AD2C60"/>
    <w:rsid w:val="00AE0CB7"/>
    <w:rsid w:val="00AE67D8"/>
    <w:rsid w:val="00AF2341"/>
    <w:rsid w:val="00AF2C97"/>
    <w:rsid w:val="00AF38F0"/>
    <w:rsid w:val="00AF55DE"/>
    <w:rsid w:val="00B00C40"/>
    <w:rsid w:val="00B04C36"/>
    <w:rsid w:val="00B05E96"/>
    <w:rsid w:val="00B11C47"/>
    <w:rsid w:val="00B124F0"/>
    <w:rsid w:val="00B15B28"/>
    <w:rsid w:val="00B16B0A"/>
    <w:rsid w:val="00B208E3"/>
    <w:rsid w:val="00B218D0"/>
    <w:rsid w:val="00B2225D"/>
    <w:rsid w:val="00B25995"/>
    <w:rsid w:val="00B316C8"/>
    <w:rsid w:val="00B324FF"/>
    <w:rsid w:val="00B3501C"/>
    <w:rsid w:val="00B36610"/>
    <w:rsid w:val="00B37799"/>
    <w:rsid w:val="00B4768E"/>
    <w:rsid w:val="00B47A4C"/>
    <w:rsid w:val="00B533B9"/>
    <w:rsid w:val="00B57A32"/>
    <w:rsid w:val="00B61E28"/>
    <w:rsid w:val="00B6327B"/>
    <w:rsid w:val="00B65982"/>
    <w:rsid w:val="00B65D0A"/>
    <w:rsid w:val="00B67E0B"/>
    <w:rsid w:val="00B752F6"/>
    <w:rsid w:val="00B75AA5"/>
    <w:rsid w:val="00B81C45"/>
    <w:rsid w:val="00B8477A"/>
    <w:rsid w:val="00B85408"/>
    <w:rsid w:val="00B85A5B"/>
    <w:rsid w:val="00B85B8A"/>
    <w:rsid w:val="00B86FB7"/>
    <w:rsid w:val="00B9092A"/>
    <w:rsid w:val="00B91015"/>
    <w:rsid w:val="00B94574"/>
    <w:rsid w:val="00B94BFC"/>
    <w:rsid w:val="00B96E7A"/>
    <w:rsid w:val="00BA53B2"/>
    <w:rsid w:val="00BB0660"/>
    <w:rsid w:val="00BB1C26"/>
    <w:rsid w:val="00BC0A17"/>
    <w:rsid w:val="00BC3F6A"/>
    <w:rsid w:val="00BC4DE3"/>
    <w:rsid w:val="00BD3621"/>
    <w:rsid w:val="00BD3A58"/>
    <w:rsid w:val="00BD3FD3"/>
    <w:rsid w:val="00BD405F"/>
    <w:rsid w:val="00BD5A4E"/>
    <w:rsid w:val="00BD75BC"/>
    <w:rsid w:val="00BE1535"/>
    <w:rsid w:val="00BE5B04"/>
    <w:rsid w:val="00BF4D12"/>
    <w:rsid w:val="00BF76BF"/>
    <w:rsid w:val="00C062B6"/>
    <w:rsid w:val="00C24F61"/>
    <w:rsid w:val="00C25237"/>
    <w:rsid w:val="00C35056"/>
    <w:rsid w:val="00C35288"/>
    <w:rsid w:val="00C35E6E"/>
    <w:rsid w:val="00C40817"/>
    <w:rsid w:val="00C40DF1"/>
    <w:rsid w:val="00C433EE"/>
    <w:rsid w:val="00C45B0E"/>
    <w:rsid w:val="00C45D2D"/>
    <w:rsid w:val="00C54B75"/>
    <w:rsid w:val="00C73333"/>
    <w:rsid w:val="00C73916"/>
    <w:rsid w:val="00C741EA"/>
    <w:rsid w:val="00C755A1"/>
    <w:rsid w:val="00C77351"/>
    <w:rsid w:val="00C81EA0"/>
    <w:rsid w:val="00C93941"/>
    <w:rsid w:val="00C9415D"/>
    <w:rsid w:val="00C9555F"/>
    <w:rsid w:val="00CA0764"/>
    <w:rsid w:val="00CA6F7A"/>
    <w:rsid w:val="00CA74B4"/>
    <w:rsid w:val="00CB1760"/>
    <w:rsid w:val="00CB2AC3"/>
    <w:rsid w:val="00CC3223"/>
    <w:rsid w:val="00CC3939"/>
    <w:rsid w:val="00CD2217"/>
    <w:rsid w:val="00CE458B"/>
    <w:rsid w:val="00CF4630"/>
    <w:rsid w:val="00CF6219"/>
    <w:rsid w:val="00D007B1"/>
    <w:rsid w:val="00D02019"/>
    <w:rsid w:val="00D04790"/>
    <w:rsid w:val="00D05261"/>
    <w:rsid w:val="00D06E1C"/>
    <w:rsid w:val="00D104AE"/>
    <w:rsid w:val="00D15FA6"/>
    <w:rsid w:val="00D167D7"/>
    <w:rsid w:val="00D17D41"/>
    <w:rsid w:val="00D202D5"/>
    <w:rsid w:val="00D222DF"/>
    <w:rsid w:val="00D31D26"/>
    <w:rsid w:val="00D34902"/>
    <w:rsid w:val="00D35D4F"/>
    <w:rsid w:val="00D36550"/>
    <w:rsid w:val="00D43B53"/>
    <w:rsid w:val="00D464DD"/>
    <w:rsid w:val="00D479DA"/>
    <w:rsid w:val="00D50AC1"/>
    <w:rsid w:val="00D54A1B"/>
    <w:rsid w:val="00D61AAE"/>
    <w:rsid w:val="00D62556"/>
    <w:rsid w:val="00D6255C"/>
    <w:rsid w:val="00D742E2"/>
    <w:rsid w:val="00D7654C"/>
    <w:rsid w:val="00D842ED"/>
    <w:rsid w:val="00D87C84"/>
    <w:rsid w:val="00D9013C"/>
    <w:rsid w:val="00D921EC"/>
    <w:rsid w:val="00DA3BD8"/>
    <w:rsid w:val="00DB42F0"/>
    <w:rsid w:val="00DB6A05"/>
    <w:rsid w:val="00DC1C80"/>
    <w:rsid w:val="00DD1F2B"/>
    <w:rsid w:val="00DD5324"/>
    <w:rsid w:val="00DD68A3"/>
    <w:rsid w:val="00DE001A"/>
    <w:rsid w:val="00DE3F34"/>
    <w:rsid w:val="00DE432F"/>
    <w:rsid w:val="00DE555C"/>
    <w:rsid w:val="00DE7869"/>
    <w:rsid w:val="00E02CB2"/>
    <w:rsid w:val="00E04994"/>
    <w:rsid w:val="00E066D7"/>
    <w:rsid w:val="00E13B63"/>
    <w:rsid w:val="00E21434"/>
    <w:rsid w:val="00E23FB7"/>
    <w:rsid w:val="00E276E4"/>
    <w:rsid w:val="00E27B84"/>
    <w:rsid w:val="00E32529"/>
    <w:rsid w:val="00E34AA4"/>
    <w:rsid w:val="00E35322"/>
    <w:rsid w:val="00E36161"/>
    <w:rsid w:val="00E37812"/>
    <w:rsid w:val="00E42069"/>
    <w:rsid w:val="00E45EDD"/>
    <w:rsid w:val="00E55E40"/>
    <w:rsid w:val="00E63B9F"/>
    <w:rsid w:val="00E65666"/>
    <w:rsid w:val="00E677C6"/>
    <w:rsid w:val="00E73A30"/>
    <w:rsid w:val="00E755A5"/>
    <w:rsid w:val="00E80EF2"/>
    <w:rsid w:val="00E9112C"/>
    <w:rsid w:val="00E9761D"/>
    <w:rsid w:val="00EA20B7"/>
    <w:rsid w:val="00EA24B1"/>
    <w:rsid w:val="00EB27CC"/>
    <w:rsid w:val="00EB2E11"/>
    <w:rsid w:val="00EC125D"/>
    <w:rsid w:val="00EC243A"/>
    <w:rsid w:val="00EC380B"/>
    <w:rsid w:val="00EC7B96"/>
    <w:rsid w:val="00ED0709"/>
    <w:rsid w:val="00ED3CD6"/>
    <w:rsid w:val="00ED4E34"/>
    <w:rsid w:val="00ED53EB"/>
    <w:rsid w:val="00ED6770"/>
    <w:rsid w:val="00ED7065"/>
    <w:rsid w:val="00ED7249"/>
    <w:rsid w:val="00EE0044"/>
    <w:rsid w:val="00EE3A0E"/>
    <w:rsid w:val="00EF06A2"/>
    <w:rsid w:val="00EF24C4"/>
    <w:rsid w:val="00EF3AEB"/>
    <w:rsid w:val="00F02453"/>
    <w:rsid w:val="00F06326"/>
    <w:rsid w:val="00F23367"/>
    <w:rsid w:val="00F25536"/>
    <w:rsid w:val="00F25650"/>
    <w:rsid w:val="00F2568A"/>
    <w:rsid w:val="00F31757"/>
    <w:rsid w:val="00F37102"/>
    <w:rsid w:val="00F41D62"/>
    <w:rsid w:val="00F52399"/>
    <w:rsid w:val="00F55EF4"/>
    <w:rsid w:val="00F57AB9"/>
    <w:rsid w:val="00F60C9E"/>
    <w:rsid w:val="00F636DC"/>
    <w:rsid w:val="00F66082"/>
    <w:rsid w:val="00F6725F"/>
    <w:rsid w:val="00F67999"/>
    <w:rsid w:val="00F67B01"/>
    <w:rsid w:val="00F71EC5"/>
    <w:rsid w:val="00F741F4"/>
    <w:rsid w:val="00F76383"/>
    <w:rsid w:val="00F818BF"/>
    <w:rsid w:val="00F842E6"/>
    <w:rsid w:val="00F86D60"/>
    <w:rsid w:val="00F917F2"/>
    <w:rsid w:val="00F925AF"/>
    <w:rsid w:val="00F97380"/>
    <w:rsid w:val="00FA00DE"/>
    <w:rsid w:val="00FA3D32"/>
    <w:rsid w:val="00FA47DE"/>
    <w:rsid w:val="00FA69EF"/>
    <w:rsid w:val="00FB592D"/>
    <w:rsid w:val="00FC0A49"/>
    <w:rsid w:val="00FC0AB9"/>
    <w:rsid w:val="00FC4BD4"/>
    <w:rsid w:val="00FC505A"/>
    <w:rsid w:val="00FD0C74"/>
    <w:rsid w:val="00FE1986"/>
    <w:rsid w:val="00FE751E"/>
    <w:rsid w:val="00FE7C2C"/>
    <w:rsid w:val="00FF0B70"/>
    <w:rsid w:val="00FF3041"/>
    <w:rsid w:val="00FF75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DFBB"/>
  <w15:chartTrackingRefBased/>
  <w15:docId w15:val="{BF02BD80-7771-40E8-BF87-32DC2927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7F2"/>
    <w:pPr>
      <w:spacing w:line="312" w:lineRule="auto"/>
    </w:pPr>
    <w:rPr>
      <w:rFonts w:ascii="Times New Roman" w:eastAsia="Batang" w:hAnsi="Times New Roman"/>
      <w:sz w:val="24"/>
      <w:szCs w:val="24"/>
      <w:lang w:val="en-US" w:eastAsia="ko-KR"/>
    </w:rPr>
  </w:style>
  <w:style w:type="paragraph" w:styleId="Heading1">
    <w:name w:val="heading 1"/>
    <w:basedOn w:val="Normal"/>
    <w:next w:val="Normal"/>
    <w:link w:val="Heading1Char"/>
    <w:uiPriority w:val="9"/>
    <w:qFormat/>
    <w:rsid w:val="00846705"/>
    <w:pPr>
      <w:keepNext/>
      <w:keepLines/>
      <w:numPr>
        <w:numId w:val="32"/>
      </w:numPr>
      <w:spacing w:before="240" w:after="240"/>
      <w:ind w:left="1985" w:hanging="1985"/>
      <w:outlineLvl w:val="0"/>
    </w:pPr>
    <w:rPr>
      <w:rFonts w:eastAsia="Times New Roman"/>
      <w:b/>
      <w:bCs/>
      <w:sz w:val="36"/>
      <w:szCs w:val="28"/>
      <w:lang w:val="ro-RO"/>
    </w:rPr>
  </w:style>
  <w:style w:type="paragraph" w:styleId="Heading2">
    <w:name w:val="heading 2"/>
    <w:basedOn w:val="Normal"/>
    <w:next w:val="Normal"/>
    <w:link w:val="Heading2Char"/>
    <w:qFormat/>
    <w:rsid w:val="009E7EC7"/>
    <w:pPr>
      <w:keepNext/>
      <w:numPr>
        <w:ilvl w:val="1"/>
        <w:numId w:val="32"/>
      </w:numPr>
      <w:spacing w:before="240" w:after="120"/>
      <w:ind w:left="578" w:hanging="578"/>
      <w:outlineLvl w:val="1"/>
    </w:pPr>
    <w:rPr>
      <w:rFonts w:cs="Arial"/>
      <w:b/>
      <w:bCs/>
      <w:iCs/>
      <w:sz w:val="28"/>
      <w:szCs w:val="28"/>
      <w:lang w:val="ro-RO"/>
    </w:rPr>
  </w:style>
  <w:style w:type="paragraph" w:styleId="Heading3">
    <w:name w:val="heading 3"/>
    <w:basedOn w:val="Normal"/>
    <w:next w:val="Normal"/>
    <w:link w:val="Heading3Char"/>
    <w:qFormat/>
    <w:rsid w:val="00325003"/>
    <w:pPr>
      <w:keepNext/>
      <w:numPr>
        <w:ilvl w:val="2"/>
        <w:numId w:val="32"/>
      </w:numPr>
      <w:spacing w:before="240" w:after="120"/>
      <w:outlineLvl w:val="2"/>
    </w:pPr>
    <w:rPr>
      <w:rFonts w:cs="Arial"/>
      <w:b/>
      <w:bCs/>
      <w:i/>
      <w:sz w:val="26"/>
      <w:szCs w:val="26"/>
      <w:lang w:val="ro-RO"/>
    </w:rPr>
  </w:style>
  <w:style w:type="paragraph" w:styleId="Heading4">
    <w:name w:val="heading 4"/>
    <w:basedOn w:val="Normal"/>
    <w:next w:val="Normal"/>
    <w:link w:val="Heading4Char"/>
    <w:qFormat/>
    <w:rsid w:val="00443712"/>
    <w:pPr>
      <w:keepNext/>
      <w:numPr>
        <w:ilvl w:val="3"/>
        <w:numId w:val="32"/>
      </w:numPr>
      <w:spacing w:before="240" w:after="60"/>
      <w:outlineLvl w:val="3"/>
    </w:pPr>
    <w:rPr>
      <w:bCs/>
      <w:i/>
      <w:szCs w:val="28"/>
    </w:rPr>
  </w:style>
  <w:style w:type="paragraph" w:styleId="Heading5">
    <w:name w:val="heading 5"/>
    <w:basedOn w:val="Normal"/>
    <w:next w:val="Normal"/>
    <w:link w:val="Heading5Char"/>
    <w:uiPriority w:val="9"/>
    <w:semiHidden/>
    <w:unhideWhenUsed/>
    <w:qFormat/>
    <w:rsid w:val="00846705"/>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46705"/>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46705"/>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46705"/>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6705"/>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E7EC7"/>
    <w:rPr>
      <w:rFonts w:ascii="Times New Roman" w:eastAsia="Batang" w:hAnsi="Times New Roman" w:cs="Arial"/>
      <w:b/>
      <w:bCs/>
      <w:iCs/>
      <w:sz w:val="28"/>
      <w:szCs w:val="28"/>
      <w:lang w:eastAsia="ko-KR"/>
    </w:rPr>
  </w:style>
  <w:style w:type="character" w:customStyle="1" w:styleId="Heading3Char">
    <w:name w:val="Heading 3 Char"/>
    <w:link w:val="Heading3"/>
    <w:rsid w:val="00325003"/>
    <w:rPr>
      <w:rFonts w:ascii="Times New Roman" w:eastAsia="Batang" w:hAnsi="Times New Roman" w:cs="Arial"/>
      <w:b/>
      <w:bCs/>
      <w:i/>
      <w:sz w:val="26"/>
      <w:szCs w:val="26"/>
      <w:lang w:eastAsia="ko-KR"/>
    </w:rPr>
  </w:style>
  <w:style w:type="character" w:customStyle="1" w:styleId="Heading4Char">
    <w:name w:val="Heading 4 Char"/>
    <w:link w:val="Heading4"/>
    <w:rsid w:val="00443712"/>
    <w:rPr>
      <w:rFonts w:ascii="Times New Roman" w:eastAsia="Batang" w:hAnsi="Times New Roman" w:cs="Times New Roman"/>
      <w:bCs/>
      <w:i/>
      <w:sz w:val="24"/>
      <w:szCs w:val="28"/>
      <w:lang w:eastAsia="ko-KR"/>
    </w:rPr>
  </w:style>
  <w:style w:type="table" w:styleId="TableGrid">
    <w:name w:val="Table Grid"/>
    <w:basedOn w:val="TableNormal"/>
    <w:rsid w:val="00D43B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D43B53"/>
    <w:pPr>
      <w:numPr>
        <w:numId w:val="2"/>
      </w:numPr>
    </w:pPr>
  </w:style>
  <w:style w:type="paragraph" w:customStyle="1" w:styleId="Caption12">
    <w:name w:val="Caption 12"/>
    <w:basedOn w:val="Caption"/>
    <w:rsid w:val="00D43B53"/>
    <w:pPr>
      <w:spacing w:before="240" w:after="160"/>
      <w:jc w:val="both"/>
    </w:pPr>
    <w:rPr>
      <w:b w:val="0"/>
      <w:color w:val="auto"/>
      <w:sz w:val="24"/>
      <w:szCs w:val="20"/>
    </w:rPr>
  </w:style>
  <w:style w:type="paragraph" w:styleId="Caption">
    <w:name w:val="caption"/>
    <w:basedOn w:val="Normal"/>
    <w:next w:val="Normal"/>
    <w:uiPriority w:val="35"/>
    <w:qFormat/>
    <w:rsid w:val="00D43B53"/>
    <w:pPr>
      <w:spacing w:after="200"/>
    </w:pPr>
    <w:rPr>
      <w:b/>
      <w:bCs/>
      <w:color w:val="4F81BD"/>
      <w:sz w:val="18"/>
      <w:szCs w:val="18"/>
    </w:rPr>
  </w:style>
  <w:style w:type="paragraph" w:styleId="BalloonText">
    <w:name w:val="Balloon Text"/>
    <w:basedOn w:val="Normal"/>
    <w:link w:val="BalloonTextChar"/>
    <w:uiPriority w:val="99"/>
    <w:semiHidden/>
    <w:unhideWhenUsed/>
    <w:rsid w:val="00D43B53"/>
    <w:rPr>
      <w:rFonts w:ascii="Tahoma" w:hAnsi="Tahoma" w:cs="Tahoma"/>
      <w:sz w:val="16"/>
      <w:szCs w:val="16"/>
    </w:rPr>
  </w:style>
  <w:style w:type="character" w:customStyle="1" w:styleId="BalloonTextChar">
    <w:name w:val="Balloon Text Char"/>
    <w:link w:val="BalloonText"/>
    <w:uiPriority w:val="99"/>
    <w:semiHidden/>
    <w:rsid w:val="00D43B53"/>
    <w:rPr>
      <w:rFonts w:ascii="Tahoma" w:eastAsia="Batang" w:hAnsi="Tahoma" w:cs="Tahoma"/>
      <w:sz w:val="16"/>
      <w:szCs w:val="16"/>
      <w:lang w:eastAsia="ko-KR"/>
    </w:rPr>
  </w:style>
  <w:style w:type="character" w:customStyle="1" w:styleId="Heading1Char">
    <w:name w:val="Heading 1 Char"/>
    <w:link w:val="Heading1"/>
    <w:uiPriority w:val="9"/>
    <w:rsid w:val="00846705"/>
    <w:rPr>
      <w:rFonts w:ascii="Times New Roman" w:eastAsia="Times New Roman" w:hAnsi="Times New Roman"/>
      <w:b/>
      <w:bCs/>
      <w:sz w:val="36"/>
      <w:szCs w:val="28"/>
      <w:lang w:eastAsia="ko-KR"/>
    </w:rPr>
  </w:style>
  <w:style w:type="paragraph" w:styleId="ListParagraph">
    <w:name w:val="List Paragraph"/>
    <w:basedOn w:val="Normal"/>
    <w:uiPriority w:val="34"/>
    <w:qFormat/>
    <w:rsid w:val="00C9415D"/>
    <w:pPr>
      <w:ind w:left="720"/>
      <w:contextualSpacing/>
    </w:pPr>
  </w:style>
  <w:style w:type="paragraph" w:styleId="TOC1">
    <w:name w:val="toc 1"/>
    <w:basedOn w:val="Normal"/>
    <w:next w:val="Normal"/>
    <w:autoRedefine/>
    <w:uiPriority w:val="39"/>
    <w:unhideWhenUsed/>
    <w:rsid w:val="00583C09"/>
    <w:pPr>
      <w:tabs>
        <w:tab w:val="right" w:leader="dot" w:pos="9345"/>
      </w:tabs>
      <w:spacing w:before="120" w:after="120"/>
    </w:pPr>
    <w:rPr>
      <w:rFonts w:cs="Calibri"/>
      <w:b/>
      <w:bCs/>
      <w:caps/>
      <w:szCs w:val="20"/>
    </w:rPr>
  </w:style>
  <w:style w:type="paragraph" w:styleId="TOC2">
    <w:name w:val="toc 2"/>
    <w:basedOn w:val="Normal"/>
    <w:next w:val="Normal"/>
    <w:autoRedefine/>
    <w:uiPriority w:val="39"/>
    <w:unhideWhenUsed/>
    <w:rsid w:val="00583C09"/>
    <w:pPr>
      <w:spacing w:before="120" w:after="120"/>
      <w:ind w:left="238"/>
    </w:pPr>
    <w:rPr>
      <w:rFonts w:cs="Calibri"/>
      <w:smallCaps/>
      <w:szCs w:val="20"/>
    </w:rPr>
  </w:style>
  <w:style w:type="paragraph" w:styleId="TOC3">
    <w:name w:val="toc 3"/>
    <w:basedOn w:val="Normal"/>
    <w:next w:val="Normal"/>
    <w:autoRedefine/>
    <w:uiPriority w:val="39"/>
    <w:unhideWhenUsed/>
    <w:rsid w:val="00583C09"/>
    <w:pPr>
      <w:ind w:left="480"/>
    </w:pPr>
    <w:rPr>
      <w:rFonts w:cs="Calibri"/>
      <w:iCs/>
      <w:szCs w:val="20"/>
    </w:rPr>
  </w:style>
  <w:style w:type="paragraph" w:styleId="TOC4">
    <w:name w:val="toc 4"/>
    <w:basedOn w:val="Normal"/>
    <w:next w:val="Normal"/>
    <w:autoRedefine/>
    <w:uiPriority w:val="39"/>
    <w:unhideWhenUsed/>
    <w:rsid w:val="00F2568A"/>
    <w:pPr>
      <w:ind w:left="720"/>
    </w:pPr>
    <w:rPr>
      <w:rFonts w:ascii="Arial" w:hAnsi="Arial" w:cs="Calibri"/>
      <w:sz w:val="20"/>
      <w:szCs w:val="18"/>
    </w:rPr>
  </w:style>
  <w:style w:type="paragraph" w:styleId="TOC5">
    <w:name w:val="toc 5"/>
    <w:basedOn w:val="Normal"/>
    <w:next w:val="Normal"/>
    <w:autoRedefine/>
    <w:uiPriority w:val="39"/>
    <w:unhideWhenUsed/>
    <w:rsid w:val="00F2568A"/>
    <w:pPr>
      <w:ind w:left="960"/>
    </w:pPr>
    <w:rPr>
      <w:rFonts w:ascii="Calibri" w:hAnsi="Calibri" w:cs="Calibri"/>
      <w:sz w:val="18"/>
      <w:szCs w:val="18"/>
    </w:rPr>
  </w:style>
  <w:style w:type="paragraph" w:styleId="TOC6">
    <w:name w:val="toc 6"/>
    <w:basedOn w:val="Normal"/>
    <w:next w:val="Normal"/>
    <w:autoRedefine/>
    <w:uiPriority w:val="39"/>
    <w:unhideWhenUsed/>
    <w:rsid w:val="00F2568A"/>
    <w:pPr>
      <w:ind w:left="1200"/>
    </w:pPr>
    <w:rPr>
      <w:rFonts w:ascii="Calibri" w:hAnsi="Calibri" w:cs="Calibri"/>
      <w:sz w:val="18"/>
      <w:szCs w:val="18"/>
    </w:rPr>
  </w:style>
  <w:style w:type="paragraph" w:styleId="TOC7">
    <w:name w:val="toc 7"/>
    <w:basedOn w:val="Normal"/>
    <w:next w:val="Normal"/>
    <w:autoRedefine/>
    <w:uiPriority w:val="39"/>
    <w:unhideWhenUsed/>
    <w:rsid w:val="00F2568A"/>
    <w:pPr>
      <w:ind w:left="1440"/>
    </w:pPr>
    <w:rPr>
      <w:rFonts w:ascii="Calibri" w:hAnsi="Calibri" w:cs="Calibri"/>
      <w:sz w:val="18"/>
      <w:szCs w:val="18"/>
    </w:rPr>
  </w:style>
  <w:style w:type="paragraph" w:styleId="TOC8">
    <w:name w:val="toc 8"/>
    <w:basedOn w:val="Normal"/>
    <w:next w:val="Normal"/>
    <w:autoRedefine/>
    <w:uiPriority w:val="39"/>
    <w:unhideWhenUsed/>
    <w:rsid w:val="00F2568A"/>
    <w:pPr>
      <w:ind w:left="1680"/>
    </w:pPr>
    <w:rPr>
      <w:rFonts w:ascii="Calibri" w:hAnsi="Calibri" w:cs="Calibri"/>
      <w:sz w:val="18"/>
      <w:szCs w:val="18"/>
    </w:rPr>
  </w:style>
  <w:style w:type="paragraph" w:styleId="TOC9">
    <w:name w:val="toc 9"/>
    <w:basedOn w:val="Normal"/>
    <w:next w:val="Normal"/>
    <w:autoRedefine/>
    <w:uiPriority w:val="39"/>
    <w:unhideWhenUsed/>
    <w:rsid w:val="00F2568A"/>
    <w:pPr>
      <w:ind w:left="1920"/>
    </w:pPr>
    <w:rPr>
      <w:rFonts w:ascii="Calibri" w:hAnsi="Calibri" w:cs="Calibri"/>
      <w:sz w:val="18"/>
      <w:szCs w:val="18"/>
    </w:rPr>
  </w:style>
  <w:style w:type="character" w:styleId="Hyperlink">
    <w:name w:val="Hyperlink"/>
    <w:uiPriority w:val="99"/>
    <w:unhideWhenUsed/>
    <w:rsid w:val="00F2568A"/>
    <w:rPr>
      <w:color w:val="0000FF"/>
      <w:u w:val="single"/>
    </w:rPr>
  </w:style>
  <w:style w:type="paragraph" w:styleId="Header">
    <w:name w:val="header"/>
    <w:basedOn w:val="Normal"/>
    <w:link w:val="HeaderChar"/>
    <w:uiPriority w:val="99"/>
    <w:unhideWhenUsed/>
    <w:rsid w:val="008F0F20"/>
    <w:pPr>
      <w:tabs>
        <w:tab w:val="center" w:pos="4680"/>
        <w:tab w:val="right" w:pos="9360"/>
      </w:tabs>
      <w:spacing w:line="240" w:lineRule="auto"/>
    </w:pPr>
  </w:style>
  <w:style w:type="character" w:customStyle="1" w:styleId="HeaderChar">
    <w:name w:val="Header Char"/>
    <w:link w:val="Header"/>
    <w:uiPriority w:val="99"/>
    <w:rsid w:val="008F0F20"/>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8F0F20"/>
    <w:pPr>
      <w:tabs>
        <w:tab w:val="center" w:pos="4680"/>
        <w:tab w:val="right" w:pos="9360"/>
      </w:tabs>
      <w:spacing w:line="240" w:lineRule="auto"/>
    </w:pPr>
  </w:style>
  <w:style w:type="character" w:customStyle="1" w:styleId="FooterChar">
    <w:name w:val="Footer Char"/>
    <w:link w:val="Footer"/>
    <w:uiPriority w:val="99"/>
    <w:rsid w:val="008F0F20"/>
    <w:rPr>
      <w:rFonts w:ascii="Times New Roman" w:eastAsia="Batang" w:hAnsi="Times New Roman" w:cs="Times New Roman"/>
      <w:sz w:val="24"/>
      <w:szCs w:val="24"/>
      <w:lang w:eastAsia="ko-KR"/>
    </w:rPr>
  </w:style>
  <w:style w:type="character" w:customStyle="1" w:styleId="Heading5Char">
    <w:name w:val="Heading 5 Char"/>
    <w:basedOn w:val="DefaultParagraphFont"/>
    <w:link w:val="Heading5"/>
    <w:uiPriority w:val="9"/>
    <w:semiHidden/>
    <w:rsid w:val="00846705"/>
    <w:rPr>
      <w:rFonts w:asciiTheme="majorHAnsi" w:eastAsiaTheme="majorEastAsia" w:hAnsiTheme="majorHAnsi" w:cstheme="majorBidi"/>
      <w:color w:val="2F5496" w:themeColor="accent1" w:themeShade="BF"/>
      <w:sz w:val="24"/>
      <w:szCs w:val="24"/>
      <w:lang w:val="en-US" w:eastAsia="ko-KR"/>
    </w:rPr>
  </w:style>
  <w:style w:type="character" w:customStyle="1" w:styleId="Heading6Char">
    <w:name w:val="Heading 6 Char"/>
    <w:basedOn w:val="DefaultParagraphFont"/>
    <w:link w:val="Heading6"/>
    <w:uiPriority w:val="9"/>
    <w:semiHidden/>
    <w:rsid w:val="00846705"/>
    <w:rPr>
      <w:rFonts w:asciiTheme="majorHAnsi" w:eastAsiaTheme="majorEastAsia" w:hAnsiTheme="majorHAnsi" w:cstheme="majorBidi"/>
      <w:color w:val="1F3763" w:themeColor="accent1" w:themeShade="7F"/>
      <w:sz w:val="24"/>
      <w:szCs w:val="24"/>
      <w:lang w:val="en-US" w:eastAsia="ko-KR"/>
    </w:rPr>
  </w:style>
  <w:style w:type="character" w:customStyle="1" w:styleId="Heading7Char">
    <w:name w:val="Heading 7 Char"/>
    <w:basedOn w:val="DefaultParagraphFont"/>
    <w:link w:val="Heading7"/>
    <w:uiPriority w:val="9"/>
    <w:semiHidden/>
    <w:rsid w:val="00846705"/>
    <w:rPr>
      <w:rFonts w:asciiTheme="majorHAnsi" w:eastAsiaTheme="majorEastAsia" w:hAnsiTheme="majorHAnsi" w:cstheme="majorBidi"/>
      <w:i/>
      <w:iCs/>
      <w:color w:val="1F3763" w:themeColor="accent1" w:themeShade="7F"/>
      <w:sz w:val="24"/>
      <w:szCs w:val="24"/>
      <w:lang w:val="en-US" w:eastAsia="ko-KR"/>
    </w:rPr>
  </w:style>
  <w:style w:type="character" w:customStyle="1" w:styleId="Heading8Char">
    <w:name w:val="Heading 8 Char"/>
    <w:basedOn w:val="DefaultParagraphFont"/>
    <w:link w:val="Heading8"/>
    <w:uiPriority w:val="9"/>
    <w:semiHidden/>
    <w:rsid w:val="00846705"/>
    <w:rPr>
      <w:rFonts w:asciiTheme="majorHAnsi" w:eastAsiaTheme="majorEastAsia" w:hAnsiTheme="majorHAnsi" w:cstheme="majorBidi"/>
      <w:color w:val="272727" w:themeColor="text1" w:themeTint="D8"/>
      <w:sz w:val="21"/>
      <w:szCs w:val="21"/>
      <w:lang w:val="en-US" w:eastAsia="ko-KR"/>
    </w:rPr>
  </w:style>
  <w:style w:type="character" w:customStyle="1" w:styleId="Heading9Char">
    <w:name w:val="Heading 9 Char"/>
    <w:basedOn w:val="DefaultParagraphFont"/>
    <w:link w:val="Heading9"/>
    <w:uiPriority w:val="9"/>
    <w:semiHidden/>
    <w:rsid w:val="00846705"/>
    <w:rPr>
      <w:rFonts w:asciiTheme="majorHAnsi" w:eastAsiaTheme="majorEastAsia" w:hAnsiTheme="majorHAnsi" w:cstheme="majorBidi"/>
      <w:i/>
      <w:iCs/>
      <w:color w:val="272727" w:themeColor="text1" w:themeTint="D8"/>
      <w:sz w:val="21"/>
      <w:szCs w:val="21"/>
      <w:lang w:val="en-US" w:eastAsia="ko-KR"/>
    </w:rPr>
  </w:style>
  <w:style w:type="paragraph" w:customStyle="1" w:styleId="Tabel">
    <w:name w:val="Tabel"/>
    <w:basedOn w:val="Caption"/>
    <w:link w:val="TabelChar"/>
    <w:qFormat/>
    <w:rsid w:val="005A2C9C"/>
    <w:rPr>
      <w:b w:val="0"/>
      <w:color w:val="auto"/>
      <w:sz w:val="22"/>
      <w:szCs w:val="22"/>
      <w:lang w:val="ro-RO"/>
    </w:rPr>
  </w:style>
  <w:style w:type="character" w:customStyle="1" w:styleId="TabelChar">
    <w:name w:val="Tabel Char"/>
    <w:basedOn w:val="DefaultParagraphFont"/>
    <w:link w:val="Tabel"/>
    <w:rsid w:val="005A2C9C"/>
    <w:rPr>
      <w:rFonts w:ascii="Times New Roman" w:eastAsia="Batang" w:hAnsi="Times New Roman"/>
      <w:bCs/>
      <w:sz w:val="22"/>
      <w:szCs w:val="22"/>
      <w:lang w:eastAsia="ko-KR"/>
    </w:rPr>
  </w:style>
  <w:style w:type="character" w:styleId="PlaceholderText">
    <w:name w:val="Placeholder Text"/>
    <w:basedOn w:val="DefaultParagraphFont"/>
    <w:uiPriority w:val="99"/>
    <w:semiHidden/>
    <w:rsid w:val="007801E7"/>
    <w:rPr>
      <w:color w:val="808080"/>
    </w:rPr>
  </w:style>
  <w:style w:type="paragraph" w:customStyle="1" w:styleId="Figura">
    <w:name w:val="Figura"/>
    <w:basedOn w:val="Caption"/>
    <w:link w:val="FiguraChar"/>
    <w:qFormat/>
    <w:rsid w:val="005A2C9C"/>
    <w:pPr>
      <w:spacing w:after="0"/>
      <w:jc w:val="center"/>
    </w:pPr>
    <w:rPr>
      <w:b w:val="0"/>
      <w:color w:val="auto"/>
      <w:sz w:val="22"/>
      <w:szCs w:val="22"/>
      <w:lang w:val="ro-RO"/>
    </w:rPr>
  </w:style>
  <w:style w:type="character" w:customStyle="1" w:styleId="FiguraChar">
    <w:name w:val="Figura Char"/>
    <w:basedOn w:val="DefaultParagraphFont"/>
    <w:link w:val="Figura"/>
    <w:rsid w:val="005A2C9C"/>
    <w:rPr>
      <w:rFonts w:ascii="Times New Roman" w:eastAsia="Batang" w:hAnsi="Times New Roman"/>
      <w:bCs/>
      <w:sz w:val="22"/>
      <w:szCs w:val="22"/>
      <w:lang w:eastAsia="ko-KR"/>
    </w:rPr>
  </w:style>
  <w:style w:type="paragraph" w:styleId="TableofFigures">
    <w:name w:val="table of figures"/>
    <w:basedOn w:val="Normal"/>
    <w:next w:val="Normal"/>
    <w:uiPriority w:val="99"/>
    <w:unhideWhenUsed/>
    <w:rsid w:val="001A6862"/>
  </w:style>
  <w:style w:type="character" w:styleId="UnresolvedMention">
    <w:name w:val="Unresolved Mention"/>
    <w:basedOn w:val="DefaultParagraphFont"/>
    <w:uiPriority w:val="99"/>
    <w:semiHidden/>
    <w:unhideWhenUsed/>
    <w:rsid w:val="00937111"/>
    <w:rPr>
      <w:color w:val="808080"/>
      <w:shd w:val="clear" w:color="auto" w:fill="E6E6E6"/>
    </w:rPr>
  </w:style>
  <w:style w:type="paragraph" w:styleId="NormalWeb">
    <w:name w:val="Normal (Web)"/>
    <w:basedOn w:val="Normal"/>
    <w:uiPriority w:val="99"/>
    <w:semiHidden/>
    <w:unhideWhenUsed/>
    <w:rsid w:val="006C673A"/>
    <w:pPr>
      <w:spacing w:before="100" w:beforeAutospacing="1" w:after="100" w:afterAutospacing="1" w:line="240" w:lineRule="auto"/>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iordachevalentin@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iordachevalentin@yahoo.com"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8D5E6-5A38-4021-8799-A3577F59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22</Pages>
  <Words>5216</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UNIVERSITATEA „LUCIAN BLAGA” DIN SIBIU</vt:lpstr>
    </vt:vector>
  </TitlesOfParts>
  <Company/>
  <LinksUpToDate>false</LinksUpToDate>
  <CharactersWithSpaces>35402</CharactersWithSpaces>
  <SharedDoc>false</SharedDoc>
  <HLinks>
    <vt:vector size="48" baseType="variant">
      <vt:variant>
        <vt:i4>1310780</vt:i4>
      </vt:variant>
      <vt:variant>
        <vt:i4>44</vt:i4>
      </vt:variant>
      <vt:variant>
        <vt:i4>0</vt:i4>
      </vt:variant>
      <vt:variant>
        <vt:i4>5</vt:i4>
      </vt:variant>
      <vt:variant>
        <vt:lpwstr/>
      </vt:variant>
      <vt:variant>
        <vt:lpwstr>_Toc318754219</vt:lpwstr>
      </vt:variant>
      <vt:variant>
        <vt:i4>1310780</vt:i4>
      </vt:variant>
      <vt:variant>
        <vt:i4>38</vt:i4>
      </vt:variant>
      <vt:variant>
        <vt:i4>0</vt:i4>
      </vt:variant>
      <vt:variant>
        <vt:i4>5</vt:i4>
      </vt:variant>
      <vt:variant>
        <vt:lpwstr/>
      </vt:variant>
      <vt:variant>
        <vt:lpwstr>_Toc318754218</vt:lpwstr>
      </vt:variant>
      <vt:variant>
        <vt:i4>1310780</vt:i4>
      </vt:variant>
      <vt:variant>
        <vt:i4>32</vt:i4>
      </vt:variant>
      <vt:variant>
        <vt:i4>0</vt:i4>
      </vt:variant>
      <vt:variant>
        <vt:i4>5</vt:i4>
      </vt:variant>
      <vt:variant>
        <vt:lpwstr/>
      </vt:variant>
      <vt:variant>
        <vt:lpwstr>_Toc318754217</vt:lpwstr>
      </vt:variant>
      <vt:variant>
        <vt:i4>1310780</vt:i4>
      </vt:variant>
      <vt:variant>
        <vt:i4>26</vt:i4>
      </vt:variant>
      <vt:variant>
        <vt:i4>0</vt:i4>
      </vt:variant>
      <vt:variant>
        <vt:i4>5</vt:i4>
      </vt:variant>
      <vt:variant>
        <vt:lpwstr/>
      </vt:variant>
      <vt:variant>
        <vt:lpwstr>_Toc318754216</vt:lpwstr>
      </vt:variant>
      <vt:variant>
        <vt:i4>1310780</vt:i4>
      </vt:variant>
      <vt:variant>
        <vt:i4>20</vt:i4>
      </vt:variant>
      <vt:variant>
        <vt:i4>0</vt:i4>
      </vt:variant>
      <vt:variant>
        <vt:i4>5</vt:i4>
      </vt:variant>
      <vt:variant>
        <vt:lpwstr/>
      </vt:variant>
      <vt:variant>
        <vt:lpwstr>_Toc318754215</vt:lpwstr>
      </vt:variant>
      <vt:variant>
        <vt:i4>1310780</vt:i4>
      </vt:variant>
      <vt:variant>
        <vt:i4>14</vt:i4>
      </vt:variant>
      <vt:variant>
        <vt:i4>0</vt:i4>
      </vt:variant>
      <vt:variant>
        <vt:i4>5</vt:i4>
      </vt:variant>
      <vt:variant>
        <vt:lpwstr/>
      </vt:variant>
      <vt:variant>
        <vt:lpwstr>_Toc318754214</vt:lpwstr>
      </vt:variant>
      <vt:variant>
        <vt:i4>1310780</vt:i4>
      </vt:variant>
      <vt:variant>
        <vt:i4>8</vt:i4>
      </vt:variant>
      <vt:variant>
        <vt:i4>0</vt:i4>
      </vt:variant>
      <vt:variant>
        <vt:i4>5</vt:i4>
      </vt:variant>
      <vt:variant>
        <vt:lpwstr/>
      </vt:variant>
      <vt:variant>
        <vt:lpwstr>_Toc318754213</vt:lpwstr>
      </vt:variant>
      <vt:variant>
        <vt:i4>1310780</vt:i4>
      </vt:variant>
      <vt:variant>
        <vt:i4>2</vt:i4>
      </vt:variant>
      <vt:variant>
        <vt:i4>0</vt:i4>
      </vt:variant>
      <vt:variant>
        <vt:i4>5</vt:i4>
      </vt:variant>
      <vt:variant>
        <vt:lpwstr/>
      </vt:variant>
      <vt:variant>
        <vt:lpwstr>_Toc318754212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„LUCIAN BLAGA” DIN SIBIU</dc:title>
  <dc:subject/>
  <dc:creator>me</dc:creator>
  <cp:keywords/>
  <cp:lastModifiedBy>Vali</cp:lastModifiedBy>
  <cp:revision>80</cp:revision>
  <dcterms:created xsi:type="dcterms:W3CDTF">2018-08-27T07:17:00Z</dcterms:created>
  <dcterms:modified xsi:type="dcterms:W3CDTF">2018-10-08T11:49:00Z</dcterms:modified>
</cp:coreProperties>
</file>